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3A26BB" w14:textId="4E1C23E9" w:rsidR="00AE08DE" w:rsidRDefault="00E17D82" w:rsidP="00E17D82">
      <w:pPr>
        <w:pStyle w:val="Standard"/>
        <w:ind w:left="7090"/>
        <w:rPr>
          <w:rFonts w:ascii="Tahoma" w:hAnsi="Tahoma" w:cs="Tahoma"/>
          <w:sz w:val="20"/>
        </w:rPr>
      </w:pPr>
      <w:r>
        <w:rPr>
          <w:rFonts w:ascii="Tahoma" w:hAnsi="Tahoma" w:cs="Tahoma"/>
          <w:sz w:val="20"/>
        </w:rPr>
        <w:t xml:space="preserve">   </w:t>
      </w:r>
    </w:p>
    <w:p w14:paraId="2A0ECE05" w14:textId="77777777" w:rsidR="004D5AEE" w:rsidRDefault="00AE08DE" w:rsidP="00AE08DE">
      <w:pPr>
        <w:pStyle w:val="Standard"/>
        <w:ind w:left="7090"/>
        <w:rPr>
          <w:rFonts w:ascii="Tahoma" w:hAnsi="Tahoma" w:cs="Tahoma"/>
          <w:sz w:val="20"/>
        </w:rPr>
      </w:pPr>
      <w:r>
        <w:rPr>
          <w:rFonts w:ascii="Tahoma" w:hAnsi="Tahoma" w:cs="Tahoma"/>
          <w:sz w:val="20"/>
        </w:rPr>
        <w:t xml:space="preserve">    </w:t>
      </w:r>
    </w:p>
    <w:p w14:paraId="142CEF23" w14:textId="77777777" w:rsidR="004D5AEE" w:rsidRDefault="004D5AEE" w:rsidP="00AE08DE">
      <w:pPr>
        <w:pStyle w:val="Standard"/>
        <w:ind w:left="7090"/>
        <w:rPr>
          <w:rFonts w:ascii="Tahoma" w:hAnsi="Tahoma" w:cs="Tahoma"/>
          <w:sz w:val="20"/>
        </w:rPr>
      </w:pPr>
    </w:p>
    <w:p w14:paraId="6F53D991" w14:textId="77777777" w:rsidR="004D5AEE" w:rsidRDefault="004D5AEE" w:rsidP="00AE08DE">
      <w:pPr>
        <w:pStyle w:val="Standard"/>
        <w:ind w:left="7090"/>
        <w:rPr>
          <w:rFonts w:ascii="Tahoma" w:hAnsi="Tahoma" w:cs="Tahoma"/>
          <w:sz w:val="20"/>
        </w:rPr>
      </w:pPr>
    </w:p>
    <w:p w14:paraId="7B89F90F" w14:textId="77777777" w:rsidR="005A2A68" w:rsidRDefault="005A2A68" w:rsidP="005A2A68">
      <w:pPr>
        <w:spacing w:line="280" w:lineRule="exact"/>
        <w:jc w:val="right"/>
        <w:rPr>
          <w:rFonts w:ascii="Tahoma" w:hAnsi="Tahoma" w:cs="Tahoma"/>
          <w:sz w:val="18"/>
          <w:szCs w:val="18"/>
        </w:rPr>
      </w:pPr>
      <w:r w:rsidRPr="00D87D16">
        <w:rPr>
          <w:rFonts w:ascii="Tahoma" w:hAnsi="Tahoma" w:cs="Tahoma"/>
          <w:sz w:val="18"/>
          <w:szCs w:val="18"/>
        </w:rPr>
        <w:t>Datum</w:t>
      </w:r>
      <w:r>
        <w:rPr>
          <w:rFonts w:ascii="Tahoma" w:hAnsi="Tahoma" w:cs="Tahoma"/>
          <w:sz w:val="18"/>
          <w:szCs w:val="18"/>
        </w:rPr>
        <w:t xml:space="preserve"> izdaje</w:t>
      </w:r>
      <w:r w:rsidRPr="00D87D16">
        <w:rPr>
          <w:rFonts w:ascii="Tahoma" w:hAnsi="Tahoma" w:cs="Tahoma"/>
          <w:sz w:val="18"/>
          <w:szCs w:val="18"/>
        </w:rPr>
        <w:t xml:space="preserve">: </w:t>
      </w:r>
      <w:r>
        <w:rPr>
          <w:rFonts w:ascii="Tahoma" w:hAnsi="Tahoma" w:cs="Tahoma"/>
          <w:sz w:val="18"/>
          <w:szCs w:val="18"/>
        </w:rPr>
        <w:fldChar w:fldCharType="begin">
          <w:ffData>
            <w:name w:val="Besedilo8"/>
            <w:enabled/>
            <w:calcOnExit w:val="0"/>
            <w:textInput/>
          </w:ffData>
        </w:fldChar>
      </w:r>
      <w:bookmarkStart w:id="0" w:name="Besedilo8"/>
      <w:r>
        <w:rPr>
          <w:rFonts w:ascii="Tahoma" w:hAnsi="Tahoma" w:cs="Tahoma"/>
          <w:sz w:val="18"/>
          <w:szCs w:val="18"/>
        </w:rPr>
        <w:instrText xml:space="preserve"> FORMTEXT </w:instrText>
      </w:r>
      <w:r>
        <w:rPr>
          <w:rFonts w:ascii="Tahoma" w:hAnsi="Tahoma" w:cs="Tahoma"/>
          <w:sz w:val="18"/>
          <w:szCs w:val="18"/>
        </w:rPr>
      </w:r>
      <w:r>
        <w:rPr>
          <w:rFonts w:ascii="Tahoma" w:hAnsi="Tahoma" w:cs="Tahoma"/>
          <w:sz w:val="18"/>
          <w:szCs w:val="18"/>
        </w:rPr>
        <w:fldChar w:fldCharType="separate"/>
      </w:r>
      <w:r>
        <w:rPr>
          <w:rFonts w:ascii="Tahoma" w:hAnsi="Tahoma" w:cs="Tahoma"/>
          <w:noProof/>
          <w:sz w:val="18"/>
          <w:szCs w:val="18"/>
        </w:rPr>
        <w:t> </w:t>
      </w:r>
      <w:r>
        <w:rPr>
          <w:rFonts w:ascii="Tahoma" w:hAnsi="Tahoma" w:cs="Tahoma"/>
          <w:noProof/>
          <w:sz w:val="18"/>
          <w:szCs w:val="18"/>
        </w:rPr>
        <w:t> </w:t>
      </w:r>
      <w:r>
        <w:rPr>
          <w:rFonts w:ascii="Tahoma" w:hAnsi="Tahoma" w:cs="Tahoma"/>
          <w:noProof/>
          <w:sz w:val="18"/>
          <w:szCs w:val="18"/>
        </w:rPr>
        <w:t> </w:t>
      </w:r>
      <w:r>
        <w:rPr>
          <w:rFonts w:ascii="Tahoma" w:hAnsi="Tahoma" w:cs="Tahoma"/>
          <w:noProof/>
          <w:sz w:val="18"/>
          <w:szCs w:val="18"/>
        </w:rPr>
        <w:t> </w:t>
      </w:r>
      <w:r>
        <w:rPr>
          <w:rFonts w:ascii="Tahoma" w:hAnsi="Tahoma" w:cs="Tahoma"/>
          <w:noProof/>
          <w:sz w:val="18"/>
          <w:szCs w:val="18"/>
        </w:rPr>
        <w:t> </w:t>
      </w:r>
      <w:r>
        <w:rPr>
          <w:rFonts w:ascii="Tahoma" w:hAnsi="Tahoma" w:cs="Tahoma"/>
          <w:sz w:val="18"/>
          <w:szCs w:val="18"/>
        </w:rPr>
        <w:fldChar w:fldCharType="end"/>
      </w:r>
      <w:bookmarkEnd w:id="0"/>
    </w:p>
    <w:p w14:paraId="7724B579" w14:textId="77777777" w:rsidR="005A2A68" w:rsidRDefault="005A2A68" w:rsidP="005A2A68">
      <w:pPr>
        <w:spacing w:line="280" w:lineRule="exact"/>
        <w:jc w:val="right"/>
        <w:rPr>
          <w:rFonts w:ascii="Tahoma" w:hAnsi="Tahoma" w:cs="Tahoma"/>
          <w:sz w:val="18"/>
          <w:szCs w:val="18"/>
        </w:rPr>
      </w:pPr>
      <w:r>
        <w:rPr>
          <w:rFonts w:ascii="Tahoma" w:hAnsi="Tahoma" w:cs="Tahoma"/>
          <w:sz w:val="18"/>
          <w:szCs w:val="18"/>
        </w:rPr>
        <w:t xml:space="preserve">Izhodna številka: </w:t>
      </w:r>
      <w:r>
        <w:rPr>
          <w:rFonts w:ascii="Tahoma" w:hAnsi="Tahoma" w:cs="Tahoma"/>
          <w:sz w:val="18"/>
          <w:szCs w:val="18"/>
        </w:rPr>
        <w:fldChar w:fldCharType="begin">
          <w:ffData>
            <w:name w:val="Besedilo9"/>
            <w:enabled/>
            <w:calcOnExit w:val="0"/>
            <w:textInput/>
          </w:ffData>
        </w:fldChar>
      </w:r>
      <w:bookmarkStart w:id="1" w:name="Besedilo9"/>
      <w:r>
        <w:rPr>
          <w:rFonts w:ascii="Tahoma" w:hAnsi="Tahoma" w:cs="Tahoma"/>
          <w:sz w:val="18"/>
          <w:szCs w:val="18"/>
        </w:rPr>
        <w:instrText xml:space="preserve"> FORMTEXT </w:instrText>
      </w:r>
      <w:r>
        <w:rPr>
          <w:rFonts w:ascii="Tahoma" w:hAnsi="Tahoma" w:cs="Tahoma"/>
          <w:sz w:val="18"/>
          <w:szCs w:val="18"/>
        </w:rPr>
      </w:r>
      <w:r>
        <w:rPr>
          <w:rFonts w:ascii="Tahoma" w:hAnsi="Tahoma" w:cs="Tahoma"/>
          <w:sz w:val="18"/>
          <w:szCs w:val="18"/>
        </w:rPr>
        <w:fldChar w:fldCharType="separate"/>
      </w:r>
      <w:r>
        <w:rPr>
          <w:rFonts w:ascii="Tahoma" w:hAnsi="Tahoma" w:cs="Tahoma"/>
          <w:noProof/>
          <w:sz w:val="18"/>
          <w:szCs w:val="18"/>
        </w:rPr>
        <w:t> </w:t>
      </w:r>
      <w:r>
        <w:rPr>
          <w:rFonts w:ascii="Tahoma" w:hAnsi="Tahoma" w:cs="Tahoma"/>
          <w:noProof/>
          <w:sz w:val="18"/>
          <w:szCs w:val="18"/>
        </w:rPr>
        <w:t> </w:t>
      </w:r>
      <w:r>
        <w:rPr>
          <w:rFonts w:ascii="Tahoma" w:hAnsi="Tahoma" w:cs="Tahoma"/>
          <w:noProof/>
          <w:sz w:val="18"/>
          <w:szCs w:val="18"/>
        </w:rPr>
        <w:t> </w:t>
      </w:r>
      <w:r>
        <w:rPr>
          <w:rFonts w:ascii="Tahoma" w:hAnsi="Tahoma" w:cs="Tahoma"/>
          <w:noProof/>
          <w:sz w:val="18"/>
          <w:szCs w:val="18"/>
        </w:rPr>
        <w:t> </w:t>
      </w:r>
      <w:r>
        <w:rPr>
          <w:rFonts w:ascii="Tahoma" w:hAnsi="Tahoma" w:cs="Tahoma"/>
          <w:noProof/>
          <w:sz w:val="18"/>
          <w:szCs w:val="18"/>
        </w:rPr>
        <w:t> </w:t>
      </w:r>
      <w:r>
        <w:rPr>
          <w:rFonts w:ascii="Tahoma" w:hAnsi="Tahoma" w:cs="Tahoma"/>
          <w:sz w:val="18"/>
          <w:szCs w:val="18"/>
        </w:rPr>
        <w:fldChar w:fldCharType="end"/>
      </w:r>
      <w:bookmarkEnd w:id="1"/>
      <w:r>
        <w:rPr>
          <w:rFonts w:ascii="Tahoma" w:hAnsi="Tahoma" w:cs="Tahoma"/>
          <w:sz w:val="18"/>
          <w:szCs w:val="18"/>
        </w:rPr>
        <w:t xml:space="preserve"> </w:t>
      </w:r>
    </w:p>
    <w:p w14:paraId="5652DB11" w14:textId="77777777" w:rsidR="005A2A68" w:rsidRDefault="005A2A68" w:rsidP="005A2A68">
      <w:pPr>
        <w:spacing w:line="280" w:lineRule="exact"/>
        <w:jc w:val="right"/>
        <w:rPr>
          <w:rFonts w:ascii="Tahoma" w:hAnsi="Tahoma" w:cs="Tahoma"/>
          <w:sz w:val="18"/>
          <w:szCs w:val="18"/>
        </w:rPr>
      </w:pPr>
      <w:r>
        <w:rPr>
          <w:rFonts w:ascii="Tahoma" w:hAnsi="Tahoma" w:cs="Tahoma"/>
          <w:sz w:val="18"/>
          <w:szCs w:val="18"/>
        </w:rPr>
        <w:t xml:space="preserve">Datum prejema: </w:t>
      </w:r>
      <w:r>
        <w:rPr>
          <w:rFonts w:ascii="Tahoma" w:hAnsi="Tahoma" w:cs="Tahoma"/>
          <w:sz w:val="18"/>
          <w:szCs w:val="18"/>
        </w:rPr>
        <w:fldChar w:fldCharType="begin">
          <w:ffData>
            <w:name w:val="Besedilo10"/>
            <w:enabled/>
            <w:calcOnExit w:val="0"/>
            <w:textInput/>
          </w:ffData>
        </w:fldChar>
      </w:r>
      <w:bookmarkStart w:id="2" w:name="Besedilo10"/>
      <w:r>
        <w:rPr>
          <w:rFonts w:ascii="Tahoma" w:hAnsi="Tahoma" w:cs="Tahoma"/>
          <w:sz w:val="18"/>
          <w:szCs w:val="18"/>
        </w:rPr>
        <w:instrText xml:space="preserve"> FORMTEXT </w:instrText>
      </w:r>
      <w:r>
        <w:rPr>
          <w:rFonts w:ascii="Tahoma" w:hAnsi="Tahoma" w:cs="Tahoma"/>
          <w:sz w:val="18"/>
          <w:szCs w:val="18"/>
        </w:rPr>
      </w:r>
      <w:r>
        <w:rPr>
          <w:rFonts w:ascii="Tahoma" w:hAnsi="Tahoma" w:cs="Tahoma"/>
          <w:sz w:val="18"/>
          <w:szCs w:val="18"/>
        </w:rPr>
        <w:fldChar w:fldCharType="separate"/>
      </w:r>
      <w:r>
        <w:rPr>
          <w:rFonts w:ascii="Tahoma" w:hAnsi="Tahoma" w:cs="Tahoma"/>
          <w:noProof/>
          <w:sz w:val="18"/>
          <w:szCs w:val="18"/>
        </w:rPr>
        <w:t> </w:t>
      </w:r>
      <w:r>
        <w:rPr>
          <w:rFonts w:ascii="Tahoma" w:hAnsi="Tahoma" w:cs="Tahoma"/>
          <w:noProof/>
          <w:sz w:val="18"/>
          <w:szCs w:val="18"/>
        </w:rPr>
        <w:t> </w:t>
      </w:r>
      <w:r>
        <w:rPr>
          <w:rFonts w:ascii="Tahoma" w:hAnsi="Tahoma" w:cs="Tahoma"/>
          <w:noProof/>
          <w:sz w:val="18"/>
          <w:szCs w:val="18"/>
        </w:rPr>
        <w:t> </w:t>
      </w:r>
      <w:r>
        <w:rPr>
          <w:rFonts w:ascii="Tahoma" w:hAnsi="Tahoma" w:cs="Tahoma"/>
          <w:noProof/>
          <w:sz w:val="18"/>
          <w:szCs w:val="18"/>
        </w:rPr>
        <w:t> </w:t>
      </w:r>
      <w:r>
        <w:rPr>
          <w:rFonts w:ascii="Tahoma" w:hAnsi="Tahoma" w:cs="Tahoma"/>
          <w:noProof/>
          <w:sz w:val="18"/>
          <w:szCs w:val="18"/>
        </w:rPr>
        <w:t> </w:t>
      </w:r>
      <w:r>
        <w:rPr>
          <w:rFonts w:ascii="Tahoma" w:hAnsi="Tahoma" w:cs="Tahoma"/>
          <w:sz w:val="18"/>
          <w:szCs w:val="18"/>
        </w:rPr>
        <w:fldChar w:fldCharType="end"/>
      </w:r>
      <w:bookmarkEnd w:id="2"/>
    </w:p>
    <w:p w14:paraId="43AAFB9C" w14:textId="77777777" w:rsidR="005A2A68" w:rsidRDefault="005A2A68" w:rsidP="005A2A68">
      <w:pPr>
        <w:spacing w:line="280" w:lineRule="exact"/>
        <w:jc w:val="right"/>
        <w:rPr>
          <w:rFonts w:ascii="Tahoma" w:hAnsi="Tahoma" w:cs="Tahoma"/>
          <w:sz w:val="18"/>
          <w:szCs w:val="18"/>
        </w:rPr>
      </w:pPr>
      <w:r>
        <w:rPr>
          <w:rFonts w:ascii="Tahoma" w:hAnsi="Tahoma" w:cs="Tahoma"/>
          <w:sz w:val="18"/>
          <w:szCs w:val="18"/>
        </w:rPr>
        <w:t xml:space="preserve">Vhodna številka: </w:t>
      </w:r>
      <w:r>
        <w:rPr>
          <w:rFonts w:ascii="Tahoma" w:hAnsi="Tahoma" w:cs="Tahoma"/>
          <w:sz w:val="18"/>
          <w:szCs w:val="18"/>
        </w:rPr>
        <w:fldChar w:fldCharType="begin">
          <w:ffData>
            <w:name w:val="Besedilo11"/>
            <w:enabled/>
            <w:calcOnExit w:val="0"/>
            <w:textInput/>
          </w:ffData>
        </w:fldChar>
      </w:r>
      <w:bookmarkStart w:id="3" w:name="Besedilo11"/>
      <w:r>
        <w:rPr>
          <w:rFonts w:ascii="Tahoma" w:hAnsi="Tahoma" w:cs="Tahoma"/>
          <w:sz w:val="18"/>
          <w:szCs w:val="18"/>
        </w:rPr>
        <w:instrText xml:space="preserve"> FORMTEXT </w:instrText>
      </w:r>
      <w:r>
        <w:rPr>
          <w:rFonts w:ascii="Tahoma" w:hAnsi="Tahoma" w:cs="Tahoma"/>
          <w:sz w:val="18"/>
          <w:szCs w:val="18"/>
        </w:rPr>
      </w:r>
      <w:r>
        <w:rPr>
          <w:rFonts w:ascii="Tahoma" w:hAnsi="Tahoma" w:cs="Tahoma"/>
          <w:sz w:val="18"/>
          <w:szCs w:val="18"/>
        </w:rPr>
        <w:fldChar w:fldCharType="separate"/>
      </w:r>
      <w:r>
        <w:rPr>
          <w:rFonts w:ascii="Tahoma" w:hAnsi="Tahoma" w:cs="Tahoma"/>
          <w:noProof/>
          <w:sz w:val="18"/>
          <w:szCs w:val="18"/>
        </w:rPr>
        <w:t> </w:t>
      </w:r>
      <w:r>
        <w:rPr>
          <w:rFonts w:ascii="Tahoma" w:hAnsi="Tahoma" w:cs="Tahoma"/>
          <w:noProof/>
          <w:sz w:val="18"/>
          <w:szCs w:val="18"/>
        </w:rPr>
        <w:t> </w:t>
      </w:r>
      <w:r>
        <w:rPr>
          <w:rFonts w:ascii="Tahoma" w:hAnsi="Tahoma" w:cs="Tahoma"/>
          <w:noProof/>
          <w:sz w:val="18"/>
          <w:szCs w:val="18"/>
        </w:rPr>
        <w:t> </w:t>
      </w:r>
      <w:r>
        <w:rPr>
          <w:rFonts w:ascii="Tahoma" w:hAnsi="Tahoma" w:cs="Tahoma"/>
          <w:noProof/>
          <w:sz w:val="18"/>
          <w:szCs w:val="18"/>
        </w:rPr>
        <w:t> </w:t>
      </w:r>
      <w:r>
        <w:rPr>
          <w:rFonts w:ascii="Tahoma" w:hAnsi="Tahoma" w:cs="Tahoma"/>
          <w:noProof/>
          <w:sz w:val="18"/>
          <w:szCs w:val="18"/>
        </w:rPr>
        <w:t> </w:t>
      </w:r>
      <w:r>
        <w:rPr>
          <w:rFonts w:ascii="Tahoma" w:hAnsi="Tahoma" w:cs="Tahoma"/>
          <w:sz w:val="18"/>
          <w:szCs w:val="18"/>
        </w:rPr>
        <w:fldChar w:fldCharType="end"/>
      </w:r>
      <w:bookmarkEnd w:id="3"/>
    </w:p>
    <w:p w14:paraId="118360BF" w14:textId="77777777" w:rsidR="005A2A68" w:rsidRPr="00832F0B" w:rsidRDefault="005A2A68" w:rsidP="005A2A68">
      <w:pPr>
        <w:rPr>
          <w:rFonts w:ascii="Tahoma" w:hAnsi="Tahoma" w:cs="Tahoma"/>
          <w:sz w:val="16"/>
          <w:szCs w:val="16"/>
        </w:rPr>
      </w:pPr>
    </w:p>
    <w:p w14:paraId="78234764" w14:textId="77777777" w:rsidR="005A2A68" w:rsidRDefault="005A2A68" w:rsidP="005A2A68">
      <w:pPr>
        <w:jc w:val="both"/>
        <w:rPr>
          <w:rFonts w:ascii="Tahoma" w:hAnsi="Tahoma" w:cs="Tahoma"/>
          <w:sz w:val="20"/>
          <w:szCs w:val="20"/>
        </w:rPr>
      </w:pPr>
      <w:r>
        <w:rPr>
          <w:rFonts w:ascii="Tahoma" w:hAnsi="Tahoma" w:cs="Tahoma"/>
          <w:sz w:val="20"/>
          <w:szCs w:val="20"/>
        </w:rPr>
        <w:fldChar w:fldCharType="begin">
          <w:ffData>
            <w:name w:val="Besedilo5"/>
            <w:enabled/>
            <w:calcOnExit w:val="0"/>
            <w:textInput/>
          </w:ffData>
        </w:fldChar>
      </w:r>
      <w:bookmarkStart w:id="4" w:name="Besedilo5"/>
      <w:r>
        <w:rPr>
          <w:rFonts w:ascii="Tahoma" w:hAnsi="Tahoma" w:cs="Tahoma"/>
          <w:sz w:val="20"/>
          <w:szCs w:val="20"/>
        </w:rPr>
        <w:instrText xml:space="preserve"> FORMTEXT </w:instrText>
      </w:r>
      <w:r>
        <w:rPr>
          <w:rFonts w:ascii="Tahoma" w:hAnsi="Tahoma" w:cs="Tahoma"/>
          <w:sz w:val="20"/>
          <w:szCs w:val="20"/>
        </w:rPr>
      </w:r>
      <w:r>
        <w:rPr>
          <w:rFonts w:ascii="Tahoma" w:hAnsi="Tahoma" w:cs="Tahoma"/>
          <w:sz w:val="20"/>
          <w:szCs w:val="20"/>
        </w:rPr>
        <w:fldChar w:fldCharType="separate"/>
      </w:r>
      <w:r>
        <w:rPr>
          <w:rFonts w:ascii="Tahoma" w:hAnsi="Tahoma" w:cs="Tahoma"/>
          <w:noProof/>
          <w:sz w:val="20"/>
          <w:szCs w:val="20"/>
        </w:rPr>
        <w:t> </w:t>
      </w:r>
      <w:r>
        <w:rPr>
          <w:rFonts w:ascii="Tahoma" w:hAnsi="Tahoma" w:cs="Tahoma"/>
          <w:noProof/>
          <w:sz w:val="20"/>
          <w:szCs w:val="20"/>
        </w:rPr>
        <w:t> </w:t>
      </w:r>
      <w:r>
        <w:rPr>
          <w:rFonts w:ascii="Tahoma" w:hAnsi="Tahoma" w:cs="Tahoma"/>
          <w:noProof/>
          <w:sz w:val="20"/>
          <w:szCs w:val="20"/>
        </w:rPr>
        <w:t> </w:t>
      </w:r>
      <w:r>
        <w:rPr>
          <w:rFonts w:ascii="Tahoma" w:hAnsi="Tahoma" w:cs="Tahoma"/>
          <w:noProof/>
          <w:sz w:val="20"/>
          <w:szCs w:val="20"/>
        </w:rPr>
        <w:t> </w:t>
      </w:r>
      <w:r>
        <w:rPr>
          <w:rFonts w:ascii="Tahoma" w:hAnsi="Tahoma" w:cs="Tahoma"/>
          <w:noProof/>
          <w:sz w:val="20"/>
          <w:szCs w:val="20"/>
        </w:rPr>
        <w:t> </w:t>
      </w:r>
      <w:r>
        <w:rPr>
          <w:rFonts w:ascii="Tahoma" w:hAnsi="Tahoma" w:cs="Tahoma"/>
          <w:sz w:val="20"/>
          <w:szCs w:val="20"/>
        </w:rPr>
        <w:fldChar w:fldCharType="end"/>
      </w:r>
      <w:bookmarkEnd w:id="4"/>
    </w:p>
    <w:p w14:paraId="7C76B685" w14:textId="77777777" w:rsidR="005A2A68" w:rsidRDefault="005A2A68" w:rsidP="005A2A68">
      <w:pPr>
        <w:jc w:val="both"/>
        <w:rPr>
          <w:rFonts w:ascii="Tahoma" w:hAnsi="Tahoma" w:cs="Tahoma"/>
          <w:sz w:val="20"/>
          <w:szCs w:val="20"/>
        </w:rPr>
      </w:pPr>
      <w:r>
        <w:rPr>
          <w:rFonts w:ascii="Tahoma" w:hAnsi="Tahoma" w:cs="Tahoma"/>
          <w:sz w:val="20"/>
          <w:szCs w:val="20"/>
        </w:rPr>
        <w:fldChar w:fldCharType="begin">
          <w:ffData>
            <w:name w:val="Besedilo6"/>
            <w:enabled/>
            <w:calcOnExit w:val="0"/>
            <w:textInput/>
          </w:ffData>
        </w:fldChar>
      </w:r>
      <w:bookmarkStart w:id="5" w:name="Besedilo6"/>
      <w:r>
        <w:rPr>
          <w:rFonts w:ascii="Tahoma" w:hAnsi="Tahoma" w:cs="Tahoma"/>
          <w:sz w:val="20"/>
          <w:szCs w:val="20"/>
        </w:rPr>
        <w:instrText xml:space="preserve"> FORMTEXT </w:instrText>
      </w:r>
      <w:r>
        <w:rPr>
          <w:rFonts w:ascii="Tahoma" w:hAnsi="Tahoma" w:cs="Tahoma"/>
          <w:sz w:val="20"/>
          <w:szCs w:val="20"/>
        </w:rPr>
      </w:r>
      <w:r>
        <w:rPr>
          <w:rFonts w:ascii="Tahoma" w:hAnsi="Tahoma" w:cs="Tahoma"/>
          <w:sz w:val="20"/>
          <w:szCs w:val="20"/>
        </w:rPr>
        <w:fldChar w:fldCharType="separate"/>
      </w:r>
      <w:r>
        <w:rPr>
          <w:rFonts w:ascii="Tahoma" w:hAnsi="Tahoma" w:cs="Tahoma"/>
          <w:noProof/>
          <w:sz w:val="20"/>
          <w:szCs w:val="20"/>
        </w:rPr>
        <w:t> </w:t>
      </w:r>
      <w:r>
        <w:rPr>
          <w:rFonts w:ascii="Tahoma" w:hAnsi="Tahoma" w:cs="Tahoma"/>
          <w:noProof/>
          <w:sz w:val="20"/>
          <w:szCs w:val="20"/>
        </w:rPr>
        <w:t> </w:t>
      </w:r>
      <w:r>
        <w:rPr>
          <w:rFonts w:ascii="Tahoma" w:hAnsi="Tahoma" w:cs="Tahoma"/>
          <w:noProof/>
          <w:sz w:val="20"/>
          <w:szCs w:val="20"/>
        </w:rPr>
        <w:t> </w:t>
      </w:r>
      <w:r>
        <w:rPr>
          <w:rFonts w:ascii="Tahoma" w:hAnsi="Tahoma" w:cs="Tahoma"/>
          <w:noProof/>
          <w:sz w:val="20"/>
          <w:szCs w:val="20"/>
        </w:rPr>
        <w:t> </w:t>
      </w:r>
      <w:r>
        <w:rPr>
          <w:rFonts w:ascii="Tahoma" w:hAnsi="Tahoma" w:cs="Tahoma"/>
          <w:noProof/>
          <w:sz w:val="20"/>
          <w:szCs w:val="20"/>
        </w:rPr>
        <w:t> </w:t>
      </w:r>
      <w:r>
        <w:rPr>
          <w:rFonts w:ascii="Tahoma" w:hAnsi="Tahoma" w:cs="Tahoma"/>
          <w:sz w:val="20"/>
          <w:szCs w:val="20"/>
        </w:rPr>
        <w:fldChar w:fldCharType="end"/>
      </w:r>
      <w:bookmarkEnd w:id="5"/>
    </w:p>
    <w:p w14:paraId="7144FB6F" w14:textId="77777777" w:rsidR="005A2A68" w:rsidRDefault="005A2A68" w:rsidP="005A2A68">
      <w:pPr>
        <w:jc w:val="both"/>
        <w:rPr>
          <w:rFonts w:ascii="Tahoma" w:hAnsi="Tahoma" w:cs="Tahoma"/>
          <w:sz w:val="20"/>
          <w:szCs w:val="20"/>
        </w:rPr>
      </w:pPr>
      <w:r>
        <w:rPr>
          <w:rFonts w:ascii="Tahoma" w:hAnsi="Tahoma" w:cs="Tahoma"/>
          <w:sz w:val="20"/>
          <w:szCs w:val="20"/>
        </w:rPr>
        <w:fldChar w:fldCharType="begin">
          <w:ffData>
            <w:name w:val="Besedilo7"/>
            <w:enabled/>
            <w:calcOnExit w:val="0"/>
            <w:textInput/>
          </w:ffData>
        </w:fldChar>
      </w:r>
      <w:bookmarkStart w:id="6" w:name="Besedilo7"/>
      <w:r>
        <w:rPr>
          <w:rFonts w:ascii="Tahoma" w:hAnsi="Tahoma" w:cs="Tahoma"/>
          <w:sz w:val="20"/>
          <w:szCs w:val="20"/>
        </w:rPr>
        <w:instrText xml:space="preserve"> FORMTEXT </w:instrText>
      </w:r>
      <w:r>
        <w:rPr>
          <w:rFonts w:ascii="Tahoma" w:hAnsi="Tahoma" w:cs="Tahoma"/>
          <w:sz w:val="20"/>
          <w:szCs w:val="20"/>
        </w:rPr>
      </w:r>
      <w:r>
        <w:rPr>
          <w:rFonts w:ascii="Tahoma" w:hAnsi="Tahoma" w:cs="Tahoma"/>
          <w:sz w:val="20"/>
          <w:szCs w:val="20"/>
        </w:rPr>
        <w:fldChar w:fldCharType="separate"/>
      </w:r>
      <w:r>
        <w:rPr>
          <w:rFonts w:ascii="Tahoma" w:hAnsi="Tahoma" w:cs="Tahoma"/>
          <w:noProof/>
          <w:sz w:val="20"/>
          <w:szCs w:val="20"/>
        </w:rPr>
        <w:t> </w:t>
      </w:r>
      <w:r>
        <w:rPr>
          <w:rFonts w:ascii="Tahoma" w:hAnsi="Tahoma" w:cs="Tahoma"/>
          <w:noProof/>
          <w:sz w:val="20"/>
          <w:szCs w:val="20"/>
        </w:rPr>
        <w:t> </w:t>
      </w:r>
      <w:r>
        <w:rPr>
          <w:rFonts w:ascii="Tahoma" w:hAnsi="Tahoma" w:cs="Tahoma"/>
          <w:noProof/>
          <w:sz w:val="20"/>
          <w:szCs w:val="20"/>
        </w:rPr>
        <w:t> </w:t>
      </w:r>
      <w:r>
        <w:rPr>
          <w:rFonts w:ascii="Tahoma" w:hAnsi="Tahoma" w:cs="Tahoma"/>
          <w:noProof/>
          <w:sz w:val="20"/>
          <w:szCs w:val="20"/>
        </w:rPr>
        <w:t> </w:t>
      </w:r>
      <w:r>
        <w:rPr>
          <w:rFonts w:ascii="Tahoma" w:hAnsi="Tahoma" w:cs="Tahoma"/>
          <w:noProof/>
          <w:sz w:val="20"/>
          <w:szCs w:val="20"/>
        </w:rPr>
        <w:t> </w:t>
      </w:r>
      <w:r>
        <w:rPr>
          <w:rFonts w:ascii="Tahoma" w:hAnsi="Tahoma" w:cs="Tahoma"/>
          <w:sz w:val="20"/>
          <w:szCs w:val="20"/>
        </w:rPr>
        <w:fldChar w:fldCharType="end"/>
      </w:r>
      <w:bookmarkEnd w:id="6"/>
    </w:p>
    <w:p w14:paraId="3BA338A5" w14:textId="52300ACB" w:rsidR="00B32BC8" w:rsidRDefault="000106F5" w:rsidP="00E17D82">
      <w:pPr>
        <w:rPr>
          <w:rFonts w:ascii="Tahoma" w:hAnsi="Tahoma" w:cs="Tahoma"/>
          <w:b/>
          <w:sz w:val="20"/>
        </w:rPr>
      </w:pPr>
      <w:r>
        <w:rPr>
          <w:rFonts w:ascii="Tahoma" w:hAnsi="Tahoma" w:cs="Tahoma"/>
          <w:b/>
          <w:sz w:val="20"/>
        </w:rPr>
        <w:t xml:space="preserve"> </w:t>
      </w:r>
    </w:p>
    <w:p w14:paraId="120EBE01" w14:textId="65EB5736" w:rsidR="00906C5E" w:rsidRDefault="00906C5E" w:rsidP="00E17D82">
      <w:pPr>
        <w:rPr>
          <w:rFonts w:ascii="Tahoma" w:hAnsi="Tahoma" w:cs="Tahoma"/>
          <w:b/>
          <w:sz w:val="20"/>
        </w:rPr>
      </w:pPr>
    </w:p>
    <w:p w14:paraId="107DA2DD" w14:textId="77777777" w:rsidR="00D449EA" w:rsidRDefault="00D449EA" w:rsidP="00E17D82">
      <w:pPr>
        <w:rPr>
          <w:rFonts w:ascii="Tahoma" w:hAnsi="Tahoma" w:cs="Tahoma"/>
          <w:b/>
          <w:sz w:val="20"/>
        </w:rPr>
      </w:pPr>
    </w:p>
    <w:p w14:paraId="15AD0DAE" w14:textId="2084E806" w:rsidR="00D418E9" w:rsidRPr="005A2A68" w:rsidRDefault="00D418E9" w:rsidP="00D418E9">
      <w:pPr>
        <w:pStyle w:val="Naslov2"/>
        <w:shd w:val="clear" w:color="auto" w:fill="FFFFFF"/>
        <w:spacing w:line="280" w:lineRule="exact"/>
        <w:jc w:val="both"/>
        <w:rPr>
          <w:rFonts w:ascii="Tahoma" w:eastAsia="SimSun" w:hAnsi="Tahoma" w:cs="Tahoma"/>
          <w:b w:val="0"/>
          <w:kern w:val="3"/>
          <w:sz w:val="18"/>
          <w:szCs w:val="18"/>
          <w:lang w:eastAsia="zh-CN" w:bidi="hi-IN"/>
        </w:rPr>
      </w:pPr>
      <w:r w:rsidRPr="005A2A68">
        <w:rPr>
          <w:rFonts w:ascii="Tahoma" w:eastAsia="Calibri" w:hAnsi="Tahoma" w:cs="Tahoma"/>
          <w:b w:val="0"/>
          <w:sz w:val="18"/>
          <w:szCs w:val="18"/>
        </w:rPr>
        <w:t>Komunala Kranj d.o.o., kot izvajalec obveznih občinskih gospodarskih javnih služb oskrbe s pitno vodo na območju občine Naklo, na podlagi Gradbenega zakona (GZ-1) (Uradni list RS, št. 199/21), 22. člena Odloka o oskrbi s pitno vodo na območju občine Naklo (Uradni list RS, št. 57/10), 9. člena Odloka o ustanovitvi in organiziranju podjetja Komunala</w:t>
      </w:r>
      <w:r w:rsidRPr="005A2A68">
        <w:rPr>
          <w:rFonts w:ascii="Tahoma" w:hAnsi="Tahoma" w:cs="Tahoma"/>
          <w:b w:val="0"/>
          <w:sz w:val="18"/>
          <w:szCs w:val="18"/>
        </w:rPr>
        <w:t xml:space="preserve"> Kranj, d.o.o. (Uradni list RS, št. 12/20)</w:t>
      </w:r>
      <w:r w:rsidRPr="005A2A68">
        <w:rPr>
          <w:rFonts w:ascii="Tahoma" w:eastAsia="SimSun" w:hAnsi="Tahoma" w:cs="Tahoma"/>
          <w:b w:val="0"/>
          <w:kern w:val="3"/>
          <w:sz w:val="18"/>
          <w:szCs w:val="18"/>
          <w:lang w:eastAsia="zh-CN" w:bidi="hi-IN"/>
        </w:rPr>
        <w:t xml:space="preserve">, </w:t>
      </w:r>
      <w:r w:rsidRPr="005A2A68">
        <w:rPr>
          <w:rFonts w:ascii="Tahoma" w:hAnsi="Tahoma" w:cs="Tahoma"/>
          <w:b w:val="0"/>
          <w:sz w:val="18"/>
          <w:szCs w:val="18"/>
        </w:rPr>
        <w:t>25. člena Družbene pogodbe javnega podjetja Komunala Kranj, javno podjetje, d.o.o.</w:t>
      </w:r>
      <w:r w:rsidRPr="005A2A68">
        <w:rPr>
          <w:rFonts w:ascii="Tahoma" w:eastAsia="SimSun" w:hAnsi="Tahoma" w:cs="Tahoma"/>
          <w:b w:val="0"/>
          <w:kern w:val="3"/>
          <w:sz w:val="18"/>
          <w:szCs w:val="18"/>
          <w:lang w:eastAsia="zh-CN" w:bidi="hi-IN"/>
        </w:rPr>
        <w:t>, pooblastila direktorja z dne 21. 10. 2019</w:t>
      </w:r>
      <w:r w:rsidRPr="005A2A68">
        <w:rPr>
          <w:rFonts w:ascii="Tahoma" w:hAnsi="Tahoma" w:cs="Tahoma"/>
          <w:b w:val="0"/>
          <w:iCs/>
          <w:sz w:val="18"/>
          <w:szCs w:val="18"/>
        </w:rPr>
        <w:t xml:space="preserve"> </w:t>
      </w:r>
      <w:r w:rsidR="00503481" w:rsidRPr="005A2A68">
        <w:rPr>
          <w:rFonts w:ascii="Tahoma" w:hAnsi="Tahoma" w:cs="Tahoma"/>
          <w:b w:val="0"/>
          <w:iCs/>
          <w:sz w:val="18"/>
          <w:szCs w:val="18"/>
        </w:rPr>
        <w:t>po uradni dolžnosti za investitorj</w:t>
      </w:r>
      <w:r w:rsidR="005A2A68">
        <w:rPr>
          <w:rFonts w:ascii="Tahoma" w:hAnsi="Tahoma" w:cs="Tahoma"/>
          <w:b w:val="0"/>
          <w:iCs/>
          <w:sz w:val="18"/>
          <w:szCs w:val="18"/>
        </w:rPr>
        <w:t>a</w:t>
      </w:r>
      <w:r w:rsidRPr="005A2A68">
        <w:rPr>
          <w:rFonts w:ascii="Tahoma" w:hAnsi="Tahoma" w:cs="Tahoma"/>
          <w:b w:val="0"/>
          <w:iCs/>
          <w:sz w:val="18"/>
          <w:szCs w:val="18"/>
        </w:rPr>
        <w:t xml:space="preserve"> </w:t>
      </w:r>
      <w:r w:rsidR="005A2A68" w:rsidRPr="001E6C53">
        <w:rPr>
          <w:rFonts w:ascii="Tahoma" w:hAnsi="Tahoma" w:cs="Tahoma"/>
          <w:iCs/>
          <w:sz w:val="18"/>
          <w:szCs w:val="18"/>
        </w:rPr>
        <w:fldChar w:fldCharType="begin">
          <w:ffData>
            <w:name w:val="Besedilo12"/>
            <w:enabled/>
            <w:calcOnExit w:val="0"/>
            <w:textInput/>
          </w:ffData>
        </w:fldChar>
      </w:r>
      <w:bookmarkStart w:id="7" w:name="Besedilo12"/>
      <w:r w:rsidR="005A2A68" w:rsidRPr="001E6C53">
        <w:rPr>
          <w:rFonts w:ascii="Tahoma" w:hAnsi="Tahoma" w:cs="Tahoma"/>
          <w:iCs/>
          <w:sz w:val="18"/>
          <w:szCs w:val="18"/>
        </w:rPr>
        <w:instrText xml:space="preserve"> FORMTEXT </w:instrText>
      </w:r>
      <w:r w:rsidR="005A2A68" w:rsidRPr="001E6C53">
        <w:rPr>
          <w:rFonts w:ascii="Tahoma" w:hAnsi="Tahoma" w:cs="Tahoma"/>
          <w:iCs/>
          <w:sz w:val="18"/>
          <w:szCs w:val="18"/>
        </w:rPr>
      </w:r>
      <w:r w:rsidR="005A2A68" w:rsidRPr="001E6C53">
        <w:rPr>
          <w:rFonts w:ascii="Tahoma" w:hAnsi="Tahoma" w:cs="Tahoma"/>
          <w:iCs/>
          <w:sz w:val="18"/>
          <w:szCs w:val="18"/>
        </w:rPr>
        <w:fldChar w:fldCharType="separate"/>
      </w:r>
      <w:r w:rsidR="005A2A68" w:rsidRPr="001E6C53">
        <w:rPr>
          <w:rFonts w:ascii="Tahoma" w:hAnsi="Tahoma" w:cs="Tahoma"/>
          <w:iCs/>
          <w:noProof/>
          <w:sz w:val="18"/>
          <w:szCs w:val="18"/>
        </w:rPr>
        <w:t> </w:t>
      </w:r>
      <w:r w:rsidR="005A2A68" w:rsidRPr="001E6C53">
        <w:rPr>
          <w:rFonts w:ascii="Tahoma" w:hAnsi="Tahoma" w:cs="Tahoma"/>
          <w:iCs/>
          <w:noProof/>
          <w:sz w:val="18"/>
          <w:szCs w:val="18"/>
        </w:rPr>
        <w:t> </w:t>
      </w:r>
      <w:r w:rsidR="005A2A68" w:rsidRPr="001E6C53">
        <w:rPr>
          <w:rFonts w:ascii="Tahoma" w:hAnsi="Tahoma" w:cs="Tahoma"/>
          <w:iCs/>
          <w:noProof/>
          <w:sz w:val="18"/>
          <w:szCs w:val="18"/>
        </w:rPr>
        <w:t> </w:t>
      </w:r>
      <w:r w:rsidR="005A2A68" w:rsidRPr="001E6C53">
        <w:rPr>
          <w:rFonts w:ascii="Tahoma" w:hAnsi="Tahoma" w:cs="Tahoma"/>
          <w:iCs/>
          <w:noProof/>
          <w:sz w:val="18"/>
          <w:szCs w:val="18"/>
        </w:rPr>
        <w:t> </w:t>
      </w:r>
      <w:r w:rsidR="005A2A68" w:rsidRPr="001E6C53">
        <w:rPr>
          <w:rFonts w:ascii="Tahoma" w:hAnsi="Tahoma" w:cs="Tahoma"/>
          <w:iCs/>
          <w:noProof/>
          <w:sz w:val="18"/>
          <w:szCs w:val="18"/>
        </w:rPr>
        <w:t> </w:t>
      </w:r>
      <w:r w:rsidR="005A2A68" w:rsidRPr="001E6C53">
        <w:rPr>
          <w:rFonts w:ascii="Tahoma" w:hAnsi="Tahoma" w:cs="Tahoma"/>
          <w:iCs/>
          <w:sz w:val="18"/>
          <w:szCs w:val="18"/>
        </w:rPr>
        <w:fldChar w:fldCharType="end"/>
      </w:r>
      <w:bookmarkEnd w:id="7"/>
      <w:r w:rsidRPr="005A2A68">
        <w:rPr>
          <w:rFonts w:ascii="Tahoma" w:eastAsia="SimSun" w:hAnsi="Tahoma" w:cs="Tahoma"/>
          <w:b w:val="0"/>
          <w:kern w:val="3"/>
          <w:sz w:val="18"/>
          <w:szCs w:val="18"/>
          <w:lang w:eastAsia="zh-CN" w:bidi="hi-IN"/>
        </w:rPr>
        <w:t>, izdaj</w:t>
      </w:r>
      <w:r w:rsidR="000946FE" w:rsidRPr="005A2A68">
        <w:rPr>
          <w:rFonts w:ascii="Tahoma" w:eastAsia="SimSun" w:hAnsi="Tahoma" w:cs="Tahoma"/>
          <w:b w:val="0"/>
          <w:kern w:val="3"/>
          <w:sz w:val="18"/>
          <w:szCs w:val="18"/>
          <w:lang w:eastAsia="zh-CN" w:bidi="hi-IN"/>
        </w:rPr>
        <w:t>a</w:t>
      </w:r>
      <w:r w:rsidR="00503481" w:rsidRPr="005A2A68">
        <w:rPr>
          <w:rFonts w:ascii="Tahoma" w:eastAsia="SimSun" w:hAnsi="Tahoma" w:cs="Tahoma"/>
          <w:b w:val="0"/>
          <w:kern w:val="3"/>
          <w:sz w:val="18"/>
          <w:szCs w:val="18"/>
          <w:lang w:eastAsia="zh-CN" w:bidi="hi-IN"/>
        </w:rPr>
        <w:t>mo</w:t>
      </w:r>
    </w:p>
    <w:p w14:paraId="22EFFC32" w14:textId="77777777" w:rsidR="00D418E9" w:rsidRPr="005A2A68" w:rsidRDefault="00D418E9" w:rsidP="00E17D82">
      <w:pPr>
        <w:rPr>
          <w:rFonts w:ascii="Tahoma" w:hAnsi="Tahoma" w:cs="Tahoma"/>
          <w:b/>
          <w:sz w:val="18"/>
          <w:szCs w:val="18"/>
        </w:rPr>
      </w:pPr>
    </w:p>
    <w:p w14:paraId="417FFBCA" w14:textId="77777777" w:rsidR="00D449EA" w:rsidRDefault="00D449EA" w:rsidP="00906C5E">
      <w:pPr>
        <w:pStyle w:val="Naslov2"/>
        <w:rPr>
          <w:rFonts w:ascii="Tahoma" w:hAnsi="Tahoma" w:cs="Tahoma"/>
        </w:rPr>
      </w:pPr>
    </w:p>
    <w:p w14:paraId="181E2FB7" w14:textId="65211719" w:rsidR="00906C5E" w:rsidRPr="00A563CF" w:rsidRDefault="00906C5E" w:rsidP="00906C5E">
      <w:pPr>
        <w:pStyle w:val="Naslov2"/>
        <w:rPr>
          <w:rFonts w:ascii="Tahoma" w:hAnsi="Tahoma" w:cs="Tahoma"/>
        </w:rPr>
      </w:pPr>
      <w:r w:rsidRPr="00A563CF">
        <w:rPr>
          <w:rFonts w:ascii="Tahoma" w:hAnsi="Tahoma" w:cs="Tahoma"/>
        </w:rPr>
        <w:t xml:space="preserve">SOGLASJE </w:t>
      </w:r>
    </w:p>
    <w:p w14:paraId="39D28F80" w14:textId="77777777" w:rsidR="00906C5E" w:rsidRDefault="00906C5E" w:rsidP="00906C5E">
      <w:pPr>
        <w:pStyle w:val="Naslov2"/>
        <w:rPr>
          <w:rFonts w:ascii="Tahoma" w:hAnsi="Tahoma" w:cs="Tahoma"/>
          <w:sz w:val="18"/>
          <w:szCs w:val="18"/>
        </w:rPr>
      </w:pPr>
    </w:p>
    <w:p w14:paraId="1C88941A" w14:textId="513FC760" w:rsidR="00163AE2" w:rsidRDefault="00906C5E" w:rsidP="00906C5E">
      <w:pPr>
        <w:spacing w:line="280" w:lineRule="exact"/>
        <w:jc w:val="both"/>
        <w:rPr>
          <w:rFonts w:ascii="Tahoma" w:hAnsi="Tahoma" w:cs="Tahoma"/>
          <w:bCs/>
          <w:sz w:val="18"/>
          <w:szCs w:val="18"/>
        </w:rPr>
      </w:pPr>
      <w:r>
        <w:rPr>
          <w:rFonts w:ascii="Tahoma" w:hAnsi="Tahoma" w:cs="Tahoma"/>
          <w:sz w:val="18"/>
          <w:szCs w:val="18"/>
        </w:rPr>
        <w:t xml:space="preserve">Komunala Kranj, d.o.o. </w:t>
      </w:r>
      <w:r w:rsidRPr="003416A9">
        <w:rPr>
          <w:rFonts w:ascii="Tahoma" w:hAnsi="Tahoma" w:cs="Tahoma"/>
          <w:bCs/>
          <w:sz w:val="18"/>
          <w:szCs w:val="18"/>
        </w:rPr>
        <w:t>izdaja</w:t>
      </w:r>
      <w:r w:rsidR="007B0901">
        <w:rPr>
          <w:rFonts w:ascii="Tahoma" w:hAnsi="Tahoma" w:cs="Tahoma"/>
          <w:bCs/>
          <w:sz w:val="18"/>
          <w:szCs w:val="18"/>
        </w:rPr>
        <w:t xml:space="preserve"> </w:t>
      </w:r>
      <w:r w:rsidRPr="009A3506">
        <w:rPr>
          <w:rFonts w:ascii="Tahoma" w:hAnsi="Tahoma" w:cs="Tahoma"/>
          <w:b/>
          <w:bCs/>
          <w:sz w:val="18"/>
          <w:szCs w:val="18"/>
        </w:rPr>
        <w:t xml:space="preserve">soglasje </w:t>
      </w:r>
      <w:r w:rsidR="00BB758B">
        <w:rPr>
          <w:rFonts w:ascii="Tahoma" w:hAnsi="Tahoma" w:cs="Tahoma"/>
          <w:b/>
          <w:bCs/>
          <w:sz w:val="18"/>
          <w:szCs w:val="18"/>
        </w:rPr>
        <w:t xml:space="preserve">za izvedbo </w:t>
      </w:r>
      <w:r w:rsidR="006655F4">
        <w:rPr>
          <w:rFonts w:ascii="Tahoma" w:hAnsi="Tahoma" w:cs="Tahoma"/>
          <w:b/>
          <w:bCs/>
          <w:sz w:val="18"/>
          <w:szCs w:val="18"/>
        </w:rPr>
        <w:t xml:space="preserve">priključitve </w:t>
      </w:r>
      <w:r w:rsidR="005A2A68">
        <w:rPr>
          <w:rFonts w:ascii="Tahoma" w:hAnsi="Tahoma" w:cs="Tahoma"/>
          <w:sz w:val="18"/>
          <w:szCs w:val="18"/>
        </w:rPr>
        <w:fldChar w:fldCharType="begin">
          <w:ffData>
            <w:name w:val="Besedilo14"/>
            <w:enabled/>
            <w:calcOnExit w:val="0"/>
            <w:textInput/>
          </w:ffData>
        </w:fldChar>
      </w:r>
      <w:bookmarkStart w:id="8" w:name="Besedilo14"/>
      <w:r w:rsidR="005A2A68">
        <w:rPr>
          <w:rFonts w:ascii="Tahoma" w:hAnsi="Tahoma" w:cs="Tahoma"/>
          <w:sz w:val="18"/>
          <w:szCs w:val="18"/>
        </w:rPr>
        <w:instrText xml:space="preserve"> FORMTEXT </w:instrText>
      </w:r>
      <w:r w:rsidR="005A2A68">
        <w:rPr>
          <w:rFonts w:ascii="Tahoma" w:hAnsi="Tahoma" w:cs="Tahoma"/>
          <w:sz w:val="18"/>
          <w:szCs w:val="18"/>
        </w:rPr>
      </w:r>
      <w:r w:rsidR="005A2A68">
        <w:rPr>
          <w:rFonts w:ascii="Tahoma" w:hAnsi="Tahoma" w:cs="Tahoma"/>
          <w:sz w:val="18"/>
          <w:szCs w:val="18"/>
        </w:rPr>
        <w:fldChar w:fldCharType="separate"/>
      </w:r>
      <w:r w:rsidR="005A2A68">
        <w:rPr>
          <w:rFonts w:ascii="Tahoma" w:hAnsi="Tahoma" w:cs="Tahoma"/>
          <w:noProof/>
          <w:sz w:val="18"/>
          <w:szCs w:val="18"/>
        </w:rPr>
        <w:t> </w:t>
      </w:r>
      <w:r w:rsidR="005A2A68">
        <w:rPr>
          <w:rFonts w:ascii="Tahoma" w:hAnsi="Tahoma" w:cs="Tahoma"/>
          <w:noProof/>
          <w:sz w:val="18"/>
          <w:szCs w:val="18"/>
        </w:rPr>
        <w:t> </w:t>
      </w:r>
      <w:r w:rsidR="005A2A68">
        <w:rPr>
          <w:rFonts w:ascii="Tahoma" w:hAnsi="Tahoma" w:cs="Tahoma"/>
          <w:noProof/>
          <w:sz w:val="18"/>
          <w:szCs w:val="18"/>
        </w:rPr>
        <w:t> </w:t>
      </w:r>
      <w:r w:rsidR="005A2A68">
        <w:rPr>
          <w:rFonts w:ascii="Tahoma" w:hAnsi="Tahoma" w:cs="Tahoma"/>
          <w:noProof/>
          <w:sz w:val="18"/>
          <w:szCs w:val="18"/>
        </w:rPr>
        <w:t> </w:t>
      </w:r>
      <w:r w:rsidR="005A2A68">
        <w:rPr>
          <w:rFonts w:ascii="Tahoma" w:hAnsi="Tahoma" w:cs="Tahoma"/>
          <w:noProof/>
          <w:sz w:val="18"/>
          <w:szCs w:val="18"/>
        </w:rPr>
        <w:t> </w:t>
      </w:r>
      <w:r w:rsidR="005A2A68">
        <w:rPr>
          <w:rFonts w:ascii="Tahoma" w:hAnsi="Tahoma" w:cs="Tahoma"/>
          <w:sz w:val="18"/>
          <w:szCs w:val="18"/>
        </w:rPr>
        <w:fldChar w:fldCharType="end"/>
      </w:r>
      <w:bookmarkEnd w:id="8"/>
      <w:r w:rsidRPr="00BB758B">
        <w:rPr>
          <w:rFonts w:ascii="Tahoma" w:hAnsi="Tahoma" w:cs="Tahoma"/>
          <w:sz w:val="18"/>
          <w:szCs w:val="18"/>
        </w:rPr>
        <w:t xml:space="preserve">, </w:t>
      </w:r>
      <w:r w:rsidR="005620FA">
        <w:rPr>
          <w:rFonts w:ascii="Tahoma" w:hAnsi="Tahoma" w:cs="Tahoma"/>
          <w:sz w:val="18"/>
          <w:szCs w:val="18"/>
        </w:rPr>
        <w:t>zgrajene na z</w:t>
      </w:r>
      <w:r w:rsidRPr="00A304A1">
        <w:rPr>
          <w:rFonts w:ascii="Tahoma" w:hAnsi="Tahoma" w:cs="Tahoma"/>
          <w:bCs/>
          <w:sz w:val="18"/>
          <w:szCs w:val="18"/>
        </w:rPr>
        <w:t>emljišč</w:t>
      </w:r>
      <w:r w:rsidR="00BB758B">
        <w:rPr>
          <w:rFonts w:ascii="Tahoma" w:hAnsi="Tahoma" w:cs="Tahoma"/>
          <w:bCs/>
          <w:sz w:val="18"/>
          <w:szCs w:val="18"/>
        </w:rPr>
        <w:t>e</w:t>
      </w:r>
      <w:r w:rsidR="007E48AD">
        <w:rPr>
          <w:rFonts w:ascii="Tahoma" w:hAnsi="Tahoma" w:cs="Tahoma"/>
          <w:sz w:val="18"/>
          <w:szCs w:val="18"/>
        </w:rPr>
        <w:t xml:space="preserve"> </w:t>
      </w:r>
      <w:proofErr w:type="spellStart"/>
      <w:r w:rsidR="007E48AD">
        <w:rPr>
          <w:rFonts w:ascii="Tahoma" w:hAnsi="Tahoma" w:cs="Tahoma"/>
          <w:sz w:val="18"/>
          <w:szCs w:val="18"/>
        </w:rPr>
        <w:t>parc</w:t>
      </w:r>
      <w:proofErr w:type="spellEnd"/>
      <w:r w:rsidR="007E48AD">
        <w:rPr>
          <w:rFonts w:ascii="Tahoma" w:hAnsi="Tahoma" w:cs="Tahoma"/>
          <w:sz w:val="18"/>
          <w:szCs w:val="18"/>
        </w:rPr>
        <w:t>.</w:t>
      </w:r>
      <w:r>
        <w:rPr>
          <w:rFonts w:ascii="Tahoma" w:hAnsi="Tahoma" w:cs="Tahoma"/>
          <w:sz w:val="18"/>
          <w:szCs w:val="18"/>
        </w:rPr>
        <w:t xml:space="preserve"> štev</w:t>
      </w:r>
      <w:r w:rsidR="007E48AD">
        <w:rPr>
          <w:rFonts w:ascii="Tahoma" w:hAnsi="Tahoma" w:cs="Tahoma"/>
          <w:sz w:val="18"/>
          <w:szCs w:val="18"/>
        </w:rPr>
        <w:t>.</w:t>
      </w:r>
      <w:r>
        <w:rPr>
          <w:rFonts w:ascii="Tahoma" w:hAnsi="Tahoma" w:cs="Tahoma"/>
          <w:sz w:val="18"/>
          <w:szCs w:val="18"/>
        </w:rPr>
        <w:t xml:space="preserve"> </w:t>
      </w:r>
      <w:r w:rsidR="005A2A68">
        <w:rPr>
          <w:rFonts w:ascii="Tahoma" w:hAnsi="Tahoma" w:cs="Tahoma"/>
          <w:sz w:val="18"/>
          <w:szCs w:val="18"/>
        </w:rPr>
        <w:fldChar w:fldCharType="begin">
          <w:ffData>
            <w:name w:val="Besedilo14"/>
            <w:enabled/>
            <w:calcOnExit w:val="0"/>
            <w:textInput/>
          </w:ffData>
        </w:fldChar>
      </w:r>
      <w:r w:rsidR="005A2A68">
        <w:rPr>
          <w:rFonts w:ascii="Tahoma" w:hAnsi="Tahoma" w:cs="Tahoma"/>
          <w:sz w:val="18"/>
          <w:szCs w:val="18"/>
        </w:rPr>
        <w:instrText xml:space="preserve"> FORMTEXT </w:instrText>
      </w:r>
      <w:r w:rsidR="005A2A68">
        <w:rPr>
          <w:rFonts w:ascii="Tahoma" w:hAnsi="Tahoma" w:cs="Tahoma"/>
          <w:sz w:val="18"/>
          <w:szCs w:val="18"/>
        </w:rPr>
      </w:r>
      <w:r w:rsidR="005A2A68">
        <w:rPr>
          <w:rFonts w:ascii="Tahoma" w:hAnsi="Tahoma" w:cs="Tahoma"/>
          <w:sz w:val="18"/>
          <w:szCs w:val="18"/>
        </w:rPr>
        <w:fldChar w:fldCharType="separate"/>
      </w:r>
      <w:r w:rsidR="005A2A68">
        <w:rPr>
          <w:rFonts w:ascii="Tahoma" w:hAnsi="Tahoma" w:cs="Tahoma"/>
          <w:noProof/>
          <w:sz w:val="18"/>
          <w:szCs w:val="18"/>
        </w:rPr>
        <w:t> </w:t>
      </w:r>
      <w:r w:rsidR="005A2A68">
        <w:rPr>
          <w:rFonts w:ascii="Tahoma" w:hAnsi="Tahoma" w:cs="Tahoma"/>
          <w:noProof/>
          <w:sz w:val="18"/>
          <w:szCs w:val="18"/>
        </w:rPr>
        <w:t> </w:t>
      </w:r>
      <w:r w:rsidR="005A2A68">
        <w:rPr>
          <w:rFonts w:ascii="Tahoma" w:hAnsi="Tahoma" w:cs="Tahoma"/>
          <w:noProof/>
          <w:sz w:val="18"/>
          <w:szCs w:val="18"/>
        </w:rPr>
        <w:t> </w:t>
      </w:r>
      <w:r w:rsidR="005A2A68">
        <w:rPr>
          <w:rFonts w:ascii="Tahoma" w:hAnsi="Tahoma" w:cs="Tahoma"/>
          <w:noProof/>
          <w:sz w:val="18"/>
          <w:szCs w:val="18"/>
        </w:rPr>
        <w:t> </w:t>
      </w:r>
      <w:r w:rsidR="005A2A68">
        <w:rPr>
          <w:rFonts w:ascii="Tahoma" w:hAnsi="Tahoma" w:cs="Tahoma"/>
          <w:noProof/>
          <w:sz w:val="18"/>
          <w:szCs w:val="18"/>
        </w:rPr>
        <w:t> </w:t>
      </w:r>
      <w:r w:rsidR="005A2A68">
        <w:rPr>
          <w:rFonts w:ascii="Tahoma" w:hAnsi="Tahoma" w:cs="Tahoma"/>
          <w:sz w:val="18"/>
          <w:szCs w:val="18"/>
        </w:rPr>
        <w:fldChar w:fldCharType="end"/>
      </w:r>
      <w:r w:rsidR="00371658">
        <w:rPr>
          <w:rFonts w:ascii="Tahoma" w:hAnsi="Tahoma" w:cs="Tahoma"/>
          <w:bCs/>
          <w:sz w:val="18"/>
          <w:szCs w:val="18"/>
        </w:rPr>
        <w:t>,</w:t>
      </w:r>
      <w:r w:rsidR="00BB758B" w:rsidRPr="00BB758B">
        <w:rPr>
          <w:rFonts w:ascii="Tahoma" w:hAnsi="Tahoma" w:cs="Tahoma"/>
          <w:bCs/>
          <w:sz w:val="18"/>
          <w:szCs w:val="18"/>
        </w:rPr>
        <w:t xml:space="preserve"> </w:t>
      </w:r>
      <w:proofErr w:type="spellStart"/>
      <w:r w:rsidR="00BB758B" w:rsidRPr="00BB758B">
        <w:rPr>
          <w:rFonts w:ascii="Tahoma" w:hAnsi="Tahoma" w:cs="Tahoma"/>
          <w:bCs/>
          <w:sz w:val="18"/>
          <w:szCs w:val="18"/>
        </w:rPr>
        <w:t>k.o</w:t>
      </w:r>
      <w:proofErr w:type="spellEnd"/>
      <w:r w:rsidR="00BB758B" w:rsidRPr="00BB758B">
        <w:rPr>
          <w:rFonts w:ascii="Tahoma" w:hAnsi="Tahoma" w:cs="Tahoma"/>
          <w:bCs/>
          <w:sz w:val="18"/>
          <w:szCs w:val="18"/>
        </w:rPr>
        <w:t xml:space="preserve">. </w:t>
      </w:r>
      <w:r w:rsidR="005A2A68">
        <w:rPr>
          <w:rFonts w:ascii="Tahoma" w:hAnsi="Tahoma" w:cs="Tahoma"/>
          <w:sz w:val="18"/>
          <w:szCs w:val="18"/>
        </w:rPr>
        <w:fldChar w:fldCharType="begin">
          <w:ffData>
            <w:name w:val="Besedilo14"/>
            <w:enabled/>
            <w:calcOnExit w:val="0"/>
            <w:textInput/>
          </w:ffData>
        </w:fldChar>
      </w:r>
      <w:r w:rsidR="005A2A68">
        <w:rPr>
          <w:rFonts w:ascii="Tahoma" w:hAnsi="Tahoma" w:cs="Tahoma"/>
          <w:sz w:val="18"/>
          <w:szCs w:val="18"/>
        </w:rPr>
        <w:instrText xml:space="preserve"> FORMTEXT </w:instrText>
      </w:r>
      <w:r w:rsidR="005A2A68">
        <w:rPr>
          <w:rFonts w:ascii="Tahoma" w:hAnsi="Tahoma" w:cs="Tahoma"/>
          <w:sz w:val="18"/>
          <w:szCs w:val="18"/>
        </w:rPr>
      </w:r>
      <w:r w:rsidR="005A2A68">
        <w:rPr>
          <w:rFonts w:ascii="Tahoma" w:hAnsi="Tahoma" w:cs="Tahoma"/>
          <w:sz w:val="18"/>
          <w:szCs w:val="18"/>
        </w:rPr>
        <w:fldChar w:fldCharType="separate"/>
      </w:r>
      <w:r w:rsidR="005A2A68">
        <w:rPr>
          <w:rFonts w:ascii="Tahoma" w:hAnsi="Tahoma" w:cs="Tahoma"/>
          <w:noProof/>
          <w:sz w:val="18"/>
          <w:szCs w:val="18"/>
        </w:rPr>
        <w:t> </w:t>
      </w:r>
      <w:r w:rsidR="005A2A68">
        <w:rPr>
          <w:rFonts w:ascii="Tahoma" w:hAnsi="Tahoma" w:cs="Tahoma"/>
          <w:noProof/>
          <w:sz w:val="18"/>
          <w:szCs w:val="18"/>
        </w:rPr>
        <w:t> </w:t>
      </w:r>
      <w:r w:rsidR="005A2A68">
        <w:rPr>
          <w:rFonts w:ascii="Tahoma" w:hAnsi="Tahoma" w:cs="Tahoma"/>
          <w:noProof/>
          <w:sz w:val="18"/>
          <w:szCs w:val="18"/>
        </w:rPr>
        <w:t> </w:t>
      </w:r>
      <w:r w:rsidR="005A2A68">
        <w:rPr>
          <w:rFonts w:ascii="Tahoma" w:hAnsi="Tahoma" w:cs="Tahoma"/>
          <w:noProof/>
          <w:sz w:val="18"/>
          <w:szCs w:val="18"/>
        </w:rPr>
        <w:t> </w:t>
      </w:r>
      <w:r w:rsidR="005A2A68">
        <w:rPr>
          <w:rFonts w:ascii="Tahoma" w:hAnsi="Tahoma" w:cs="Tahoma"/>
          <w:noProof/>
          <w:sz w:val="18"/>
          <w:szCs w:val="18"/>
        </w:rPr>
        <w:t> </w:t>
      </w:r>
      <w:r w:rsidR="005A2A68">
        <w:rPr>
          <w:rFonts w:ascii="Tahoma" w:hAnsi="Tahoma" w:cs="Tahoma"/>
          <w:sz w:val="18"/>
          <w:szCs w:val="18"/>
        </w:rPr>
        <w:fldChar w:fldCharType="end"/>
      </w:r>
      <w:r w:rsidRPr="00BB758B">
        <w:rPr>
          <w:rFonts w:ascii="Tahoma" w:hAnsi="Tahoma" w:cs="Tahoma"/>
          <w:bCs/>
          <w:sz w:val="18"/>
          <w:szCs w:val="18"/>
        </w:rPr>
        <w:t xml:space="preserve">, </w:t>
      </w:r>
      <w:r w:rsidR="005620FA">
        <w:rPr>
          <w:rFonts w:ascii="Tahoma" w:hAnsi="Tahoma" w:cs="Tahoma"/>
          <w:bCs/>
          <w:sz w:val="18"/>
          <w:szCs w:val="18"/>
        </w:rPr>
        <w:t xml:space="preserve">objekt </w:t>
      </w:r>
      <w:r w:rsidR="005A2A68">
        <w:rPr>
          <w:rFonts w:ascii="Tahoma" w:hAnsi="Tahoma" w:cs="Tahoma"/>
          <w:sz w:val="18"/>
          <w:szCs w:val="18"/>
        </w:rPr>
        <w:fldChar w:fldCharType="begin">
          <w:ffData>
            <w:name w:val="Besedilo14"/>
            <w:enabled/>
            <w:calcOnExit w:val="0"/>
            <w:textInput/>
          </w:ffData>
        </w:fldChar>
      </w:r>
      <w:r w:rsidR="005A2A68">
        <w:rPr>
          <w:rFonts w:ascii="Tahoma" w:hAnsi="Tahoma" w:cs="Tahoma"/>
          <w:sz w:val="18"/>
          <w:szCs w:val="18"/>
        </w:rPr>
        <w:instrText xml:space="preserve"> FORMTEXT </w:instrText>
      </w:r>
      <w:r w:rsidR="005A2A68">
        <w:rPr>
          <w:rFonts w:ascii="Tahoma" w:hAnsi="Tahoma" w:cs="Tahoma"/>
          <w:sz w:val="18"/>
          <w:szCs w:val="18"/>
        </w:rPr>
      </w:r>
      <w:r w:rsidR="005A2A68">
        <w:rPr>
          <w:rFonts w:ascii="Tahoma" w:hAnsi="Tahoma" w:cs="Tahoma"/>
          <w:sz w:val="18"/>
          <w:szCs w:val="18"/>
        </w:rPr>
        <w:fldChar w:fldCharType="separate"/>
      </w:r>
      <w:r w:rsidR="005A2A68">
        <w:rPr>
          <w:rFonts w:ascii="Tahoma" w:hAnsi="Tahoma" w:cs="Tahoma"/>
          <w:noProof/>
          <w:sz w:val="18"/>
          <w:szCs w:val="18"/>
        </w:rPr>
        <w:t> </w:t>
      </w:r>
      <w:r w:rsidR="005A2A68">
        <w:rPr>
          <w:rFonts w:ascii="Tahoma" w:hAnsi="Tahoma" w:cs="Tahoma"/>
          <w:noProof/>
          <w:sz w:val="18"/>
          <w:szCs w:val="18"/>
        </w:rPr>
        <w:t> </w:t>
      </w:r>
      <w:r w:rsidR="005A2A68">
        <w:rPr>
          <w:rFonts w:ascii="Tahoma" w:hAnsi="Tahoma" w:cs="Tahoma"/>
          <w:noProof/>
          <w:sz w:val="18"/>
          <w:szCs w:val="18"/>
        </w:rPr>
        <w:t> </w:t>
      </w:r>
      <w:r w:rsidR="005A2A68">
        <w:rPr>
          <w:rFonts w:ascii="Tahoma" w:hAnsi="Tahoma" w:cs="Tahoma"/>
          <w:noProof/>
          <w:sz w:val="18"/>
          <w:szCs w:val="18"/>
        </w:rPr>
        <w:t> </w:t>
      </w:r>
      <w:r w:rsidR="005A2A68">
        <w:rPr>
          <w:rFonts w:ascii="Tahoma" w:hAnsi="Tahoma" w:cs="Tahoma"/>
          <w:noProof/>
          <w:sz w:val="18"/>
          <w:szCs w:val="18"/>
        </w:rPr>
        <w:t> </w:t>
      </w:r>
      <w:r w:rsidR="005A2A68">
        <w:rPr>
          <w:rFonts w:ascii="Tahoma" w:hAnsi="Tahoma" w:cs="Tahoma"/>
          <w:sz w:val="18"/>
          <w:szCs w:val="18"/>
        </w:rPr>
        <w:fldChar w:fldCharType="end"/>
      </w:r>
      <w:r w:rsidR="005620FA">
        <w:rPr>
          <w:rFonts w:ascii="Tahoma" w:hAnsi="Tahoma" w:cs="Tahoma"/>
          <w:bCs/>
          <w:sz w:val="18"/>
          <w:szCs w:val="18"/>
        </w:rPr>
        <w:t xml:space="preserve">, stavba št. </w:t>
      </w:r>
      <w:r w:rsidR="005A2A68">
        <w:rPr>
          <w:rFonts w:ascii="Tahoma" w:hAnsi="Tahoma" w:cs="Tahoma"/>
          <w:sz w:val="18"/>
          <w:szCs w:val="18"/>
        </w:rPr>
        <w:fldChar w:fldCharType="begin">
          <w:ffData>
            <w:name w:val="Besedilo14"/>
            <w:enabled/>
            <w:calcOnExit w:val="0"/>
            <w:textInput/>
          </w:ffData>
        </w:fldChar>
      </w:r>
      <w:r w:rsidR="005A2A68">
        <w:rPr>
          <w:rFonts w:ascii="Tahoma" w:hAnsi="Tahoma" w:cs="Tahoma"/>
          <w:sz w:val="18"/>
          <w:szCs w:val="18"/>
        </w:rPr>
        <w:instrText xml:space="preserve"> FORMTEXT </w:instrText>
      </w:r>
      <w:r w:rsidR="005A2A68">
        <w:rPr>
          <w:rFonts w:ascii="Tahoma" w:hAnsi="Tahoma" w:cs="Tahoma"/>
          <w:sz w:val="18"/>
          <w:szCs w:val="18"/>
        </w:rPr>
      </w:r>
      <w:r w:rsidR="005A2A68">
        <w:rPr>
          <w:rFonts w:ascii="Tahoma" w:hAnsi="Tahoma" w:cs="Tahoma"/>
          <w:sz w:val="18"/>
          <w:szCs w:val="18"/>
        </w:rPr>
        <w:fldChar w:fldCharType="separate"/>
      </w:r>
      <w:r w:rsidR="005A2A68">
        <w:rPr>
          <w:rFonts w:ascii="Tahoma" w:hAnsi="Tahoma" w:cs="Tahoma"/>
          <w:noProof/>
          <w:sz w:val="18"/>
          <w:szCs w:val="18"/>
        </w:rPr>
        <w:t> </w:t>
      </w:r>
      <w:r w:rsidR="005A2A68">
        <w:rPr>
          <w:rFonts w:ascii="Tahoma" w:hAnsi="Tahoma" w:cs="Tahoma"/>
          <w:noProof/>
          <w:sz w:val="18"/>
          <w:szCs w:val="18"/>
        </w:rPr>
        <w:t> </w:t>
      </w:r>
      <w:r w:rsidR="005A2A68">
        <w:rPr>
          <w:rFonts w:ascii="Tahoma" w:hAnsi="Tahoma" w:cs="Tahoma"/>
          <w:noProof/>
          <w:sz w:val="18"/>
          <w:szCs w:val="18"/>
        </w:rPr>
        <w:t> </w:t>
      </w:r>
      <w:r w:rsidR="005A2A68">
        <w:rPr>
          <w:rFonts w:ascii="Tahoma" w:hAnsi="Tahoma" w:cs="Tahoma"/>
          <w:noProof/>
          <w:sz w:val="18"/>
          <w:szCs w:val="18"/>
        </w:rPr>
        <w:t> </w:t>
      </w:r>
      <w:r w:rsidR="005A2A68">
        <w:rPr>
          <w:rFonts w:ascii="Tahoma" w:hAnsi="Tahoma" w:cs="Tahoma"/>
          <w:noProof/>
          <w:sz w:val="18"/>
          <w:szCs w:val="18"/>
        </w:rPr>
        <w:t> </w:t>
      </w:r>
      <w:r w:rsidR="005A2A68">
        <w:rPr>
          <w:rFonts w:ascii="Tahoma" w:hAnsi="Tahoma" w:cs="Tahoma"/>
          <w:sz w:val="18"/>
          <w:szCs w:val="18"/>
        </w:rPr>
        <w:fldChar w:fldCharType="end"/>
      </w:r>
      <w:r w:rsidR="005620FA">
        <w:rPr>
          <w:rFonts w:ascii="Tahoma" w:hAnsi="Tahoma" w:cs="Tahoma"/>
          <w:bCs/>
          <w:sz w:val="18"/>
          <w:szCs w:val="18"/>
        </w:rPr>
        <w:t xml:space="preserve"> znotraj KO, na javno vodovodno omrežje.</w:t>
      </w:r>
      <w:r w:rsidR="00163AE2">
        <w:rPr>
          <w:rFonts w:ascii="Tahoma" w:hAnsi="Tahoma" w:cs="Tahoma"/>
          <w:bCs/>
          <w:sz w:val="18"/>
          <w:szCs w:val="18"/>
        </w:rPr>
        <w:t xml:space="preserve"> </w:t>
      </w:r>
      <w:r w:rsidR="001D699A">
        <w:rPr>
          <w:rFonts w:ascii="Tahoma" w:hAnsi="Tahoma" w:cs="Tahoma"/>
          <w:bCs/>
          <w:sz w:val="18"/>
          <w:szCs w:val="18"/>
        </w:rPr>
        <w:t>Objekt se priključi pod naslednjimi pogoji:</w:t>
      </w:r>
    </w:p>
    <w:p w14:paraId="28F984CF" w14:textId="0768D2AB" w:rsidR="00ED1023" w:rsidRDefault="00ED1023" w:rsidP="00163AE2">
      <w:pPr>
        <w:spacing w:line="280" w:lineRule="exact"/>
        <w:jc w:val="both"/>
        <w:rPr>
          <w:rFonts w:ascii="Tahoma" w:hAnsi="Tahoma" w:cs="Tahoma"/>
          <w:bCs/>
          <w:sz w:val="18"/>
          <w:szCs w:val="18"/>
        </w:rPr>
      </w:pPr>
    </w:p>
    <w:p w14:paraId="5B6698F3" w14:textId="6AC6AD39" w:rsidR="00ED1023" w:rsidRDefault="005A2A68" w:rsidP="00163AE2">
      <w:pPr>
        <w:spacing w:line="280" w:lineRule="exact"/>
        <w:jc w:val="both"/>
        <w:rPr>
          <w:rFonts w:ascii="Tahoma" w:hAnsi="Tahoma" w:cs="Tahoma"/>
          <w:bCs/>
          <w:sz w:val="18"/>
          <w:szCs w:val="18"/>
        </w:rPr>
      </w:pPr>
      <w:r>
        <w:rPr>
          <w:rFonts w:ascii="Tahoma" w:hAnsi="Tahoma" w:cs="Tahoma"/>
          <w:sz w:val="18"/>
          <w:szCs w:val="18"/>
        </w:rPr>
        <w:fldChar w:fldCharType="begin">
          <w:ffData>
            <w:name w:val="Besedilo14"/>
            <w:enabled/>
            <w:calcOnExit w:val="0"/>
            <w:textInput/>
          </w:ffData>
        </w:fldChar>
      </w:r>
      <w:r>
        <w:rPr>
          <w:rFonts w:ascii="Tahoma" w:hAnsi="Tahoma" w:cs="Tahoma"/>
          <w:sz w:val="18"/>
          <w:szCs w:val="18"/>
        </w:rPr>
        <w:instrText xml:space="preserve"> FORMTEXT </w:instrText>
      </w:r>
      <w:r>
        <w:rPr>
          <w:rFonts w:ascii="Tahoma" w:hAnsi="Tahoma" w:cs="Tahoma"/>
          <w:sz w:val="18"/>
          <w:szCs w:val="18"/>
        </w:rPr>
      </w:r>
      <w:r>
        <w:rPr>
          <w:rFonts w:ascii="Tahoma" w:hAnsi="Tahoma" w:cs="Tahoma"/>
          <w:sz w:val="18"/>
          <w:szCs w:val="18"/>
        </w:rPr>
        <w:fldChar w:fldCharType="separate"/>
      </w:r>
      <w:r>
        <w:rPr>
          <w:rFonts w:ascii="Tahoma" w:hAnsi="Tahoma" w:cs="Tahoma"/>
          <w:noProof/>
          <w:sz w:val="18"/>
          <w:szCs w:val="18"/>
        </w:rPr>
        <w:t> </w:t>
      </w:r>
      <w:r>
        <w:rPr>
          <w:rFonts w:ascii="Tahoma" w:hAnsi="Tahoma" w:cs="Tahoma"/>
          <w:noProof/>
          <w:sz w:val="18"/>
          <w:szCs w:val="18"/>
        </w:rPr>
        <w:t> </w:t>
      </w:r>
      <w:r>
        <w:rPr>
          <w:rFonts w:ascii="Tahoma" w:hAnsi="Tahoma" w:cs="Tahoma"/>
          <w:noProof/>
          <w:sz w:val="18"/>
          <w:szCs w:val="18"/>
        </w:rPr>
        <w:t> </w:t>
      </w:r>
      <w:r>
        <w:rPr>
          <w:rFonts w:ascii="Tahoma" w:hAnsi="Tahoma" w:cs="Tahoma"/>
          <w:noProof/>
          <w:sz w:val="18"/>
          <w:szCs w:val="18"/>
        </w:rPr>
        <w:t> </w:t>
      </w:r>
      <w:r>
        <w:rPr>
          <w:rFonts w:ascii="Tahoma" w:hAnsi="Tahoma" w:cs="Tahoma"/>
          <w:noProof/>
          <w:sz w:val="18"/>
          <w:szCs w:val="18"/>
        </w:rPr>
        <w:t> </w:t>
      </w:r>
      <w:r>
        <w:rPr>
          <w:rFonts w:ascii="Tahoma" w:hAnsi="Tahoma" w:cs="Tahoma"/>
          <w:sz w:val="18"/>
          <w:szCs w:val="18"/>
        </w:rPr>
        <w:fldChar w:fldCharType="end"/>
      </w:r>
    </w:p>
    <w:p w14:paraId="53179D24" w14:textId="77777777" w:rsidR="00BF1968" w:rsidRDefault="00BF1968" w:rsidP="00906C5E">
      <w:pPr>
        <w:jc w:val="center"/>
        <w:rPr>
          <w:rFonts w:ascii="Tahoma" w:hAnsi="Tahoma" w:cs="Tahoma"/>
          <w:b/>
          <w:sz w:val="18"/>
          <w:szCs w:val="18"/>
        </w:rPr>
      </w:pPr>
    </w:p>
    <w:p w14:paraId="383D164E" w14:textId="0BEE614E" w:rsidR="00906C5E" w:rsidRPr="004B2E6B" w:rsidRDefault="00906C5E" w:rsidP="00906C5E">
      <w:pPr>
        <w:jc w:val="center"/>
        <w:rPr>
          <w:rFonts w:ascii="Tahoma" w:hAnsi="Tahoma" w:cs="Tahoma"/>
          <w:b/>
          <w:sz w:val="18"/>
          <w:szCs w:val="18"/>
        </w:rPr>
      </w:pPr>
      <w:r w:rsidRPr="004B2E6B">
        <w:rPr>
          <w:rFonts w:ascii="Tahoma" w:hAnsi="Tahoma" w:cs="Tahoma"/>
          <w:b/>
          <w:sz w:val="18"/>
          <w:szCs w:val="18"/>
        </w:rPr>
        <w:t>O b r a z l o ž i t e v :</w:t>
      </w:r>
    </w:p>
    <w:p w14:paraId="1A8D8089" w14:textId="77777777" w:rsidR="00906C5E" w:rsidRPr="00595FC1" w:rsidRDefault="00906C5E" w:rsidP="00906C5E">
      <w:pPr>
        <w:jc w:val="both"/>
        <w:rPr>
          <w:rFonts w:ascii="Tahoma" w:hAnsi="Tahoma" w:cs="Tahoma"/>
          <w:sz w:val="18"/>
          <w:szCs w:val="18"/>
        </w:rPr>
      </w:pPr>
    </w:p>
    <w:p w14:paraId="1D19B3B3" w14:textId="51D9DF5A" w:rsidR="00507E6F" w:rsidRPr="005A2A68" w:rsidRDefault="001D699A" w:rsidP="001755CA">
      <w:pPr>
        <w:jc w:val="both"/>
        <w:rPr>
          <w:rFonts w:ascii="Tahoma" w:hAnsi="Tahoma" w:cs="Tahoma"/>
          <w:sz w:val="18"/>
          <w:szCs w:val="18"/>
        </w:rPr>
      </w:pPr>
      <w:r w:rsidRPr="005A2A68">
        <w:rPr>
          <w:rFonts w:ascii="Tahoma" w:hAnsi="Tahoma" w:cs="Tahoma"/>
          <w:sz w:val="18"/>
          <w:szCs w:val="18"/>
        </w:rPr>
        <w:t>Investitorj</w:t>
      </w:r>
      <w:r w:rsidR="005A2A68">
        <w:rPr>
          <w:rFonts w:ascii="Tahoma" w:hAnsi="Tahoma" w:cs="Tahoma"/>
          <w:sz w:val="18"/>
          <w:szCs w:val="18"/>
        </w:rPr>
        <w:t>u</w:t>
      </w:r>
      <w:r w:rsidRPr="005A2A68">
        <w:rPr>
          <w:rFonts w:ascii="Tahoma" w:hAnsi="Tahoma" w:cs="Tahoma"/>
          <w:sz w:val="18"/>
          <w:szCs w:val="18"/>
        </w:rPr>
        <w:t xml:space="preserve"> </w:t>
      </w:r>
      <w:r w:rsidR="005A2A68" w:rsidRPr="005A2A68">
        <w:rPr>
          <w:rFonts w:ascii="Tahoma" w:hAnsi="Tahoma" w:cs="Tahoma"/>
          <w:sz w:val="18"/>
          <w:szCs w:val="18"/>
        </w:rPr>
        <w:fldChar w:fldCharType="begin">
          <w:ffData>
            <w:name w:val="Besedilo14"/>
            <w:enabled/>
            <w:calcOnExit w:val="0"/>
            <w:textInput/>
          </w:ffData>
        </w:fldChar>
      </w:r>
      <w:r w:rsidR="005A2A68" w:rsidRPr="005A2A68">
        <w:rPr>
          <w:rFonts w:ascii="Tahoma" w:hAnsi="Tahoma" w:cs="Tahoma"/>
          <w:sz w:val="18"/>
          <w:szCs w:val="18"/>
        </w:rPr>
        <w:instrText xml:space="preserve"> FORMTEXT </w:instrText>
      </w:r>
      <w:r w:rsidR="005A2A68" w:rsidRPr="005A2A68">
        <w:rPr>
          <w:rFonts w:ascii="Tahoma" w:hAnsi="Tahoma" w:cs="Tahoma"/>
          <w:sz w:val="18"/>
          <w:szCs w:val="18"/>
        </w:rPr>
      </w:r>
      <w:r w:rsidR="005A2A68" w:rsidRPr="005A2A68">
        <w:rPr>
          <w:rFonts w:ascii="Tahoma" w:hAnsi="Tahoma" w:cs="Tahoma"/>
          <w:sz w:val="18"/>
          <w:szCs w:val="18"/>
        </w:rPr>
        <w:fldChar w:fldCharType="separate"/>
      </w:r>
      <w:r w:rsidR="005A2A68" w:rsidRPr="005A2A68">
        <w:rPr>
          <w:rFonts w:ascii="Tahoma" w:hAnsi="Tahoma" w:cs="Tahoma"/>
          <w:noProof/>
          <w:sz w:val="18"/>
          <w:szCs w:val="18"/>
        </w:rPr>
        <w:t> </w:t>
      </w:r>
      <w:r w:rsidR="005A2A68" w:rsidRPr="005A2A68">
        <w:rPr>
          <w:rFonts w:ascii="Tahoma" w:hAnsi="Tahoma" w:cs="Tahoma"/>
          <w:noProof/>
          <w:sz w:val="18"/>
          <w:szCs w:val="18"/>
        </w:rPr>
        <w:t> </w:t>
      </w:r>
      <w:r w:rsidR="005A2A68" w:rsidRPr="005A2A68">
        <w:rPr>
          <w:rFonts w:ascii="Tahoma" w:hAnsi="Tahoma" w:cs="Tahoma"/>
          <w:noProof/>
          <w:sz w:val="18"/>
          <w:szCs w:val="18"/>
        </w:rPr>
        <w:t> </w:t>
      </w:r>
      <w:r w:rsidR="005A2A68" w:rsidRPr="005A2A68">
        <w:rPr>
          <w:rFonts w:ascii="Tahoma" w:hAnsi="Tahoma" w:cs="Tahoma"/>
          <w:noProof/>
          <w:sz w:val="18"/>
          <w:szCs w:val="18"/>
        </w:rPr>
        <w:t> </w:t>
      </w:r>
      <w:r w:rsidR="005A2A68" w:rsidRPr="005A2A68">
        <w:rPr>
          <w:rFonts w:ascii="Tahoma" w:hAnsi="Tahoma" w:cs="Tahoma"/>
          <w:noProof/>
          <w:sz w:val="18"/>
          <w:szCs w:val="18"/>
        </w:rPr>
        <w:t> </w:t>
      </w:r>
      <w:r w:rsidR="005A2A68" w:rsidRPr="005A2A68">
        <w:rPr>
          <w:rFonts w:ascii="Tahoma" w:hAnsi="Tahoma" w:cs="Tahoma"/>
          <w:sz w:val="18"/>
          <w:szCs w:val="18"/>
        </w:rPr>
        <w:fldChar w:fldCharType="end"/>
      </w:r>
      <w:r w:rsidR="007E4E24" w:rsidRPr="005A2A68">
        <w:rPr>
          <w:rFonts w:ascii="Tahoma" w:hAnsi="Tahoma" w:cs="Tahoma"/>
          <w:sz w:val="18"/>
          <w:szCs w:val="18"/>
        </w:rPr>
        <w:t xml:space="preserve">, </w:t>
      </w:r>
      <w:r w:rsidRPr="005A2A68">
        <w:rPr>
          <w:rFonts w:ascii="Tahoma" w:hAnsi="Tahoma" w:cs="Tahoma"/>
          <w:sz w:val="18"/>
          <w:szCs w:val="18"/>
        </w:rPr>
        <w:t>se izda soglasje</w:t>
      </w:r>
      <w:r w:rsidR="007E4E24" w:rsidRPr="005A2A68">
        <w:rPr>
          <w:rFonts w:ascii="Tahoma" w:hAnsi="Tahoma" w:cs="Tahoma"/>
          <w:sz w:val="18"/>
          <w:szCs w:val="18"/>
        </w:rPr>
        <w:t xml:space="preserve"> za </w:t>
      </w:r>
      <w:r w:rsidRPr="005A2A68">
        <w:rPr>
          <w:rFonts w:ascii="Tahoma" w:hAnsi="Tahoma" w:cs="Tahoma"/>
          <w:sz w:val="18"/>
          <w:szCs w:val="18"/>
        </w:rPr>
        <w:t>prvo</w:t>
      </w:r>
      <w:r w:rsidR="001A1B1F" w:rsidRPr="005A2A68">
        <w:rPr>
          <w:rFonts w:ascii="Tahoma" w:hAnsi="Tahoma" w:cs="Tahoma"/>
          <w:sz w:val="18"/>
          <w:szCs w:val="18"/>
        </w:rPr>
        <w:t xml:space="preserve"> </w:t>
      </w:r>
      <w:r w:rsidR="00F754D6" w:rsidRPr="005A2A68">
        <w:rPr>
          <w:rFonts w:ascii="Tahoma" w:hAnsi="Tahoma" w:cs="Tahoma"/>
          <w:sz w:val="18"/>
          <w:szCs w:val="18"/>
        </w:rPr>
        <w:t>priklju</w:t>
      </w:r>
      <w:r w:rsidR="00507E6F" w:rsidRPr="005A2A68">
        <w:rPr>
          <w:rFonts w:ascii="Tahoma" w:hAnsi="Tahoma" w:cs="Tahoma"/>
          <w:sz w:val="18"/>
          <w:szCs w:val="18"/>
        </w:rPr>
        <w:t xml:space="preserve">čitev </w:t>
      </w:r>
      <w:r w:rsidR="005A2A68" w:rsidRPr="005A2A68">
        <w:rPr>
          <w:rFonts w:ascii="Tahoma" w:hAnsi="Tahoma" w:cs="Tahoma"/>
          <w:sz w:val="18"/>
          <w:szCs w:val="18"/>
        </w:rPr>
        <w:fldChar w:fldCharType="begin">
          <w:ffData>
            <w:name w:val="Besedilo14"/>
            <w:enabled/>
            <w:calcOnExit w:val="0"/>
            <w:textInput/>
          </w:ffData>
        </w:fldChar>
      </w:r>
      <w:r w:rsidR="005A2A68" w:rsidRPr="005A2A68">
        <w:rPr>
          <w:rFonts w:ascii="Tahoma" w:hAnsi="Tahoma" w:cs="Tahoma"/>
          <w:sz w:val="18"/>
          <w:szCs w:val="18"/>
        </w:rPr>
        <w:instrText xml:space="preserve"> FORMTEXT </w:instrText>
      </w:r>
      <w:r w:rsidR="005A2A68" w:rsidRPr="005A2A68">
        <w:rPr>
          <w:rFonts w:ascii="Tahoma" w:hAnsi="Tahoma" w:cs="Tahoma"/>
          <w:sz w:val="18"/>
          <w:szCs w:val="18"/>
        </w:rPr>
      </w:r>
      <w:r w:rsidR="005A2A68" w:rsidRPr="005A2A68">
        <w:rPr>
          <w:rFonts w:ascii="Tahoma" w:hAnsi="Tahoma" w:cs="Tahoma"/>
          <w:sz w:val="18"/>
          <w:szCs w:val="18"/>
        </w:rPr>
        <w:fldChar w:fldCharType="separate"/>
      </w:r>
      <w:r w:rsidR="005A2A68" w:rsidRPr="005A2A68">
        <w:rPr>
          <w:rFonts w:ascii="Tahoma" w:hAnsi="Tahoma" w:cs="Tahoma"/>
          <w:noProof/>
          <w:sz w:val="18"/>
          <w:szCs w:val="18"/>
        </w:rPr>
        <w:t> </w:t>
      </w:r>
      <w:r w:rsidR="005A2A68" w:rsidRPr="005A2A68">
        <w:rPr>
          <w:rFonts w:ascii="Tahoma" w:hAnsi="Tahoma" w:cs="Tahoma"/>
          <w:noProof/>
          <w:sz w:val="18"/>
          <w:szCs w:val="18"/>
        </w:rPr>
        <w:t> </w:t>
      </w:r>
      <w:r w:rsidR="005A2A68" w:rsidRPr="005A2A68">
        <w:rPr>
          <w:rFonts w:ascii="Tahoma" w:hAnsi="Tahoma" w:cs="Tahoma"/>
          <w:noProof/>
          <w:sz w:val="18"/>
          <w:szCs w:val="18"/>
        </w:rPr>
        <w:t> </w:t>
      </w:r>
      <w:r w:rsidR="005A2A68" w:rsidRPr="005A2A68">
        <w:rPr>
          <w:rFonts w:ascii="Tahoma" w:hAnsi="Tahoma" w:cs="Tahoma"/>
          <w:noProof/>
          <w:sz w:val="18"/>
          <w:szCs w:val="18"/>
        </w:rPr>
        <w:t> </w:t>
      </w:r>
      <w:r w:rsidR="005A2A68" w:rsidRPr="005A2A68">
        <w:rPr>
          <w:rFonts w:ascii="Tahoma" w:hAnsi="Tahoma" w:cs="Tahoma"/>
          <w:noProof/>
          <w:sz w:val="18"/>
          <w:szCs w:val="18"/>
        </w:rPr>
        <w:t> </w:t>
      </w:r>
      <w:r w:rsidR="005A2A68" w:rsidRPr="005A2A68">
        <w:rPr>
          <w:rFonts w:ascii="Tahoma" w:hAnsi="Tahoma" w:cs="Tahoma"/>
          <w:sz w:val="18"/>
          <w:szCs w:val="18"/>
        </w:rPr>
        <w:fldChar w:fldCharType="end"/>
      </w:r>
      <w:r w:rsidR="001A1B1F" w:rsidRPr="005A2A68">
        <w:rPr>
          <w:rFonts w:ascii="Tahoma" w:hAnsi="Tahoma" w:cs="Tahoma"/>
          <w:sz w:val="18"/>
          <w:szCs w:val="18"/>
        </w:rPr>
        <w:t>, zgrajene</w:t>
      </w:r>
      <w:r w:rsidR="00BF1968" w:rsidRPr="005A2A68">
        <w:rPr>
          <w:rFonts w:ascii="Tahoma" w:hAnsi="Tahoma" w:cs="Tahoma"/>
          <w:sz w:val="18"/>
          <w:szCs w:val="18"/>
        </w:rPr>
        <w:t xml:space="preserve"> </w:t>
      </w:r>
      <w:r w:rsidR="00507E6F" w:rsidRPr="005A2A68">
        <w:rPr>
          <w:rFonts w:ascii="Tahoma" w:hAnsi="Tahoma" w:cs="Tahoma"/>
          <w:sz w:val="18"/>
          <w:szCs w:val="18"/>
        </w:rPr>
        <w:t xml:space="preserve">na zemljišču </w:t>
      </w:r>
      <w:proofErr w:type="spellStart"/>
      <w:r w:rsidR="00507E6F" w:rsidRPr="005A2A68">
        <w:rPr>
          <w:rFonts w:ascii="Tahoma" w:hAnsi="Tahoma" w:cs="Tahoma"/>
          <w:sz w:val="18"/>
          <w:szCs w:val="18"/>
        </w:rPr>
        <w:t>parc</w:t>
      </w:r>
      <w:proofErr w:type="spellEnd"/>
      <w:r w:rsidR="00507E6F" w:rsidRPr="005A2A68">
        <w:rPr>
          <w:rFonts w:ascii="Tahoma" w:hAnsi="Tahoma" w:cs="Tahoma"/>
          <w:sz w:val="18"/>
          <w:szCs w:val="18"/>
        </w:rPr>
        <w:t xml:space="preserve">. št. </w:t>
      </w:r>
      <w:r w:rsidR="005A2A68" w:rsidRPr="005A2A68">
        <w:rPr>
          <w:rFonts w:ascii="Tahoma" w:hAnsi="Tahoma" w:cs="Tahoma"/>
          <w:sz w:val="18"/>
          <w:szCs w:val="18"/>
        </w:rPr>
        <w:fldChar w:fldCharType="begin">
          <w:ffData>
            <w:name w:val="Besedilo14"/>
            <w:enabled/>
            <w:calcOnExit w:val="0"/>
            <w:textInput/>
          </w:ffData>
        </w:fldChar>
      </w:r>
      <w:r w:rsidR="005A2A68" w:rsidRPr="005A2A68">
        <w:rPr>
          <w:rFonts w:ascii="Tahoma" w:hAnsi="Tahoma" w:cs="Tahoma"/>
          <w:sz w:val="18"/>
          <w:szCs w:val="18"/>
        </w:rPr>
        <w:instrText xml:space="preserve"> FORMTEXT </w:instrText>
      </w:r>
      <w:r w:rsidR="005A2A68" w:rsidRPr="005A2A68">
        <w:rPr>
          <w:rFonts w:ascii="Tahoma" w:hAnsi="Tahoma" w:cs="Tahoma"/>
          <w:sz w:val="18"/>
          <w:szCs w:val="18"/>
        </w:rPr>
      </w:r>
      <w:r w:rsidR="005A2A68" w:rsidRPr="005A2A68">
        <w:rPr>
          <w:rFonts w:ascii="Tahoma" w:hAnsi="Tahoma" w:cs="Tahoma"/>
          <w:sz w:val="18"/>
          <w:szCs w:val="18"/>
        </w:rPr>
        <w:fldChar w:fldCharType="separate"/>
      </w:r>
      <w:r w:rsidR="005A2A68" w:rsidRPr="005A2A68">
        <w:rPr>
          <w:rFonts w:ascii="Tahoma" w:hAnsi="Tahoma" w:cs="Tahoma"/>
          <w:noProof/>
          <w:sz w:val="18"/>
          <w:szCs w:val="18"/>
        </w:rPr>
        <w:t> </w:t>
      </w:r>
      <w:r w:rsidR="005A2A68" w:rsidRPr="005A2A68">
        <w:rPr>
          <w:rFonts w:ascii="Tahoma" w:hAnsi="Tahoma" w:cs="Tahoma"/>
          <w:noProof/>
          <w:sz w:val="18"/>
          <w:szCs w:val="18"/>
        </w:rPr>
        <w:t> </w:t>
      </w:r>
      <w:r w:rsidR="005A2A68" w:rsidRPr="005A2A68">
        <w:rPr>
          <w:rFonts w:ascii="Tahoma" w:hAnsi="Tahoma" w:cs="Tahoma"/>
          <w:noProof/>
          <w:sz w:val="18"/>
          <w:szCs w:val="18"/>
        </w:rPr>
        <w:t> </w:t>
      </w:r>
      <w:r w:rsidR="005A2A68" w:rsidRPr="005A2A68">
        <w:rPr>
          <w:rFonts w:ascii="Tahoma" w:hAnsi="Tahoma" w:cs="Tahoma"/>
          <w:noProof/>
          <w:sz w:val="18"/>
          <w:szCs w:val="18"/>
        </w:rPr>
        <w:t> </w:t>
      </w:r>
      <w:r w:rsidR="005A2A68" w:rsidRPr="005A2A68">
        <w:rPr>
          <w:rFonts w:ascii="Tahoma" w:hAnsi="Tahoma" w:cs="Tahoma"/>
          <w:noProof/>
          <w:sz w:val="18"/>
          <w:szCs w:val="18"/>
        </w:rPr>
        <w:t> </w:t>
      </w:r>
      <w:r w:rsidR="005A2A68" w:rsidRPr="005A2A68">
        <w:rPr>
          <w:rFonts w:ascii="Tahoma" w:hAnsi="Tahoma" w:cs="Tahoma"/>
          <w:sz w:val="18"/>
          <w:szCs w:val="18"/>
        </w:rPr>
        <w:fldChar w:fldCharType="end"/>
      </w:r>
      <w:proofErr w:type="spellStart"/>
      <w:r w:rsidR="00BF1968" w:rsidRPr="005A2A68">
        <w:rPr>
          <w:rFonts w:ascii="Tahoma" w:hAnsi="Tahoma" w:cs="Tahoma"/>
          <w:bCs/>
          <w:sz w:val="18"/>
          <w:szCs w:val="18"/>
        </w:rPr>
        <w:t>k.o</w:t>
      </w:r>
      <w:proofErr w:type="spellEnd"/>
      <w:r w:rsidR="00BF1968" w:rsidRPr="005A2A68">
        <w:rPr>
          <w:rFonts w:ascii="Tahoma" w:hAnsi="Tahoma" w:cs="Tahoma"/>
          <w:bCs/>
          <w:sz w:val="18"/>
          <w:szCs w:val="18"/>
        </w:rPr>
        <w:t xml:space="preserve">. </w:t>
      </w:r>
      <w:r w:rsidR="005A2A68" w:rsidRPr="005A2A68">
        <w:rPr>
          <w:rFonts w:ascii="Tahoma" w:hAnsi="Tahoma" w:cs="Tahoma"/>
          <w:sz w:val="18"/>
          <w:szCs w:val="18"/>
        </w:rPr>
        <w:fldChar w:fldCharType="begin">
          <w:ffData>
            <w:name w:val="Besedilo14"/>
            <w:enabled/>
            <w:calcOnExit w:val="0"/>
            <w:textInput/>
          </w:ffData>
        </w:fldChar>
      </w:r>
      <w:r w:rsidR="005A2A68" w:rsidRPr="005A2A68">
        <w:rPr>
          <w:rFonts w:ascii="Tahoma" w:hAnsi="Tahoma" w:cs="Tahoma"/>
          <w:sz w:val="18"/>
          <w:szCs w:val="18"/>
        </w:rPr>
        <w:instrText xml:space="preserve"> FORMTEXT </w:instrText>
      </w:r>
      <w:r w:rsidR="005A2A68" w:rsidRPr="005A2A68">
        <w:rPr>
          <w:rFonts w:ascii="Tahoma" w:hAnsi="Tahoma" w:cs="Tahoma"/>
          <w:sz w:val="18"/>
          <w:szCs w:val="18"/>
        </w:rPr>
      </w:r>
      <w:r w:rsidR="005A2A68" w:rsidRPr="005A2A68">
        <w:rPr>
          <w:rFonts w:ascii="Tahoma" w:hAnsi="Tahoma" w:cs="Tahoma"/>
          <w:sz w:val="18"/>
          <w:szCs w:val="18"/>
        </w:rPr>
        <w:fldChar w:fldCharType="separate"/>
      </w:r>
      <w:r w:rsidR="005A2A68" w:rsidRPr="005A2A68">
        <w:rPr>
          <w:rFonts w:ascii="Tahoma" w:hAnsi="Tahoma" w:cs="Tahoma"/>
          <w:noProof/>
          <w:sz w:val="18"/>
          <w:szCs w:val="18"/>
        </w:rPr>
        <w:t> </w:t>
      </w:r>
      <w:r w:rsidR="005A2A68" w:rsidRPr="005A2A68">
        <w:rPr>
          <w:rFonts w:ascii="Tahoma" w:hAnsi="Tahoma" w:cs="Tahoma"/>
          <w:noProof/>
          <w:sz w:val="18"/>
          <w:szCs w:val="18"/>
        </w:rPr>
        <w:t> </w:t>
      </w:r>
      <w:r w:rsidR="005A2A68" w:rsidRPr="005A2A68">
        <w:rPr>
          <w:rFonts w:ascii="Tahoma" w:hAnsi="Tahoma" w:cs="Tahoma"/>
          <w:noProof/>
          <w:sz w:val="18"/>
          <w:szCs w:val="18"/>
        </w:rPr>
        <w:t> </w:t>
      </w:r>
      <w:r w:rsidR="005A2A68" w:rsidRPr="005A2A68">
        <w:rPr>
          <w:rFonts w:ascii="Tahoma" w:hAnsi="Tahoma" w:cs="Tahoma"/>
          <w:noProof/>
          <w:sz w:val="18"/>
          <w:szCs w:val="18"/>
        </w:rPr>
        <w:t> </w:t>
      </w:r>
      <w:r w:rsidR="005A2A68" w:rsidRPr="005A2A68">
        <w:rPr>
          <w:rFonts w:ascii="Tahoma" w:hAnsi="Tahoma" w:cs="Tahoma"/>
          <w:noProof/>
          <w:sz w:val="18"/>
          <w:szCs w:val="18"/>
        </w:rPr>
        <w:t> </w:t>
      </w:r>
      <w:r w:rsidR="005A2A68" w:rsidRPr="005A2A68">
        <w:rPr>
          <w:rFonts w:ascii="Tahoma" w:hAnsi="Tahoma" w:cs="Tahoma"/>
          <w:sz w:val="18"/>
          <w:szCs w:val="18"/>
        </w:rPr>
        <w:fldChar w:fldCharType="end"/>
      </w:r>
      <w:r w:rsidR="00BF1968" w:rsidRPr="005A2A68">
        <w:rPr>
          <w:rFonts w:ascii="Tahoma" w:hAnsi="Tahoma" w:cs="Tahoma"/>
          <w:sz w:val="18"/>
          <w:szCs w:val="18"/>
        </w:rPr>
        <w:t xml:space="preserve"> </w:t>
      </w:r>
      <w:r w:rsidR="00507E6F" w:rsidRPr="005A2A68">
        <w:rPr>
          <w:rFonts w:ascii="Tahoma" w:hAnsi="Tahoma" w:cs="Tahoma"/>
          <w:sz w:val="18"/>
          <w:szCs w:val="18"/>
        </w:rPr>
        <w:t xml:space="preserve">na javno vodovodno omrežje. </w:t>
      </w:r>
    </w:p>
    <w:p w14:paraId="5287F62F" w14:textId="4813F2E1" w:rsidR="004E70AE" w:rsidRPr="005A2A68" w:rsidRDefault="001A1B1F" w:rsidP="001755CA">
      <w:pPr>
        <w:jc w:val="both"/>
        <w:rPr>
          <w:rFonts w:ascii="Tahoma" w:hAnsi="Tahoma" w:cs="Tahoma"/>
          <w:sz w:val="18"/>
          <w:szCs w:val="18"/>
        </w:rPr>
      </w:pPr>
      <w:r w:rsidRPr="005A2A68">
        <w:rPr>
          <w:rFonts w:ascii="Tahoma" w:hAnsi="Tahoma" w:cs="Tahoma"/>
          <w:sz w:val="18"/>
          <w:szCs w:val="18"/>
        </w:rPr>
        <w:t>Objekt</w:t>
      </w:r>
      <w:r w:rsidR="00D418E9" w:rsidRPr="005A2A68">
        <w:rPr>
          <w:rFonts w:ascii="Tahoma" w:hAnsi="Tahoma" w:cs="Tahoma"/>
          <w:sz w:val="18"/>
          <w:szCs w:val="18"/>
        </w:rPr>
        <w:t xml:space="preserve"> stanovanjske stavbe je zgrajen na podlagi pri</w:t>
      </w:r>
      <w:r w:rsidRPr="005A2A68">
        <w:rPr>
          <w:rFonts w:ascii="Tahoma" w:hAnsi="Tahoma" w:cs="Tahoma"/>
          <w:sz w:val="18"/>
          <w:szCs w:val="18"/>
        </w:rPr>
        <w:t>dobljenega</w:t>
      </w:r>
      <w:r w:rsidR="004E70AE" w:rsidRPr="005A2A68">
        <w:rPr>
          <w:rFonts w:ascii="Tahoma" w:hAnsi="Tahoma" w:cs="Tahoma"/>
          <w:sz w:val="18"/>
          <w:szCs w:val="18"/>
        </w:rPr>
        <w:t xml:space="preserve"> gradben</w:t>
      </w:r>
      <w:r w:rsidRPr="005A2A68">
        <w:rPr>
          <w:rFonts w:ascii="Tahoma" w:hAnsi="Tahoma" w:cs="Tahoma"/>
          <w:sz w:val="18"/>
          <w:szCs w:val="18"/>
        </w:rPr>
        <w:t>ega</w:t>
      </w:r>
      <w:r w:rsidR="004E70AE" w:rsidRPr="005A2A68">
        <w:rPr>
          <w:rFonts w:ascii="Tahoma" w:hAnsi="Tahoma" w:cs="Tahoma"/>
          <w:sz w:val="18"/>
          <w:szCs w:val="18"/>
        </w:rPr>
        <w:t xml:space="preserve"> dovoljenj</w:t>
      </w:r>
      <w:r w:rsidRPr="005A2A68">
        <w:rPr>
          <w:rFonts w:ascii="Tahoma" w:hAnsi="Tahoma" w:cs="Tahoma"/>
          <w:sz w:val="18"/>
          <w:szCs w:val="18"/>
        </w:rPr>
        <w:t>a</w:t>
      </w:r>
      <w:r w:rsidR="004E70AE" w:rsidRPr="005A2A68">
        <w:rPr>
          <w:rFonts w:ascii="Tahoma" w:hAnsi="Tahoma" w:cs="Tahoma"/>
          <w:sz w:val="18"/>
          <w:szCs w:val="18"/>
        </w:rPr>
        <w:t xml:space="preserve"> št. </w:t>
      </w:r>
      <w:r w:rsidR="005A2A68" w:rsidRPr="005A2A68">
        <w:rPr>
          <w:rFonts w:ascii="Tahoma" w:hAnsi="Tahoma" w:cs="Tahoma"/>
          <w:sz w:val="18"/>
          <w:szCs w:val="18"/>
        </w:rPr>
        <w:fldChar w:fldCharType="begin">
          <w:ffData>
            <w:name w:val="Besedilo14"/>
            <w:enabled/>
            <w:calcOnExit w:val="0"/>
            <w:textInput/>
          </w:ffData>
        </w:fldChar>
      </w:r>
      <w:r w:rsidR="005A2A68" w:rsidRPr="005A2A68">
        <w:rPr>
          <w:rFonts w:ascii="Tahoma" w:hAnsi="Tahoma" w:cs="Tahoma"/>
          <w:sz w:val="18"/>
          <w:szCs w:val="18"/>
        </w:rPr>
        <w:instrText xml:space="preserve"> FORMTEXT </w:instrText>
      </w:r>
      <w:r w:rsidR="005A2A68" w:rsidRPr="005A2A68">
        <w:rPr>
          <w:rFonts w:ascii="Tahoma" w:hAnsi="Tahoma" w:cs="Tahoma"/>
          <w:sz w:val="18"/>
          <w:szCs w:val="18"/>
        </w:rPr>
      </w:r>
      <w:r w:rsidR="005A2A68" w:rsidRPr="005A2A68">
        <w:rPr>
          <w:rFonts w:ascii="Tahoma" w:hAnsi="Tahoma" w:cs="Tahoma"/>
          <w:sz w:val="18"/>
          <w:szCs w:val="18"/>
        </w:rPr>
        <w:fldChar w:fldCharType="separate"/>
      </w:r>
      <w:r w:rsidR="005A2A68" w:rsidRPr="005A2A68">
        <w:rPr>
          <w:rFonts w:ascii="Tahoma" w:hAnsi="Tahoma" w:cs="Tahoma"/>
          <w:noProof/>
          <w:sz w:val="18"/>
          <w:szCs w:val="18"/>
        </w:rPr>
        <w:t> </w:t>
      </w:r>
      <w:r w:rsidR="005A2A68" w:rsidRPr="005A2A68">
        <w:rPr>
          <w:rFonts w:ascii="Tahoma" w:hAnsi="Tahoma" w:cs="Tahoma"/>
          <w:noProof/>
          <w:sz w:val="18"/>
          <w:szCs w:val="18"/>
        </w:rPr>
        <w:t> </w:t>
      </w:r>
      <w:r w:rsidR="005A2A68" w:rsidRPr="005A2A68">
        <w:rPr>
          <w:rFonts w:ascii="Tahoma" w:hAnsi="Tahoma" w:cs="Tahoma"/>
          <w:noProof/>
          <w:sz w:val="18"/>
          <w:szCs w:val="18"/>
        </w:rPr>
        <w:t> </w:t>
      </w:r>
      <w:r w:rsidR="005A2A68" w:rsidRPr="005A2A68">
        <w:rPr>
          <w:rFonts w:ascii="Tahoma" w:hAnsi="Tahoma" w:cs="Tahoma"/>
          <w:noProof/>
          <w:sz w:val="18"/>
          <w:szCs w:val="18"/>
        </w:rPr>
        <w:t> </w:t>
      </w:r>
      <w:r w:rsidR="005A2A68" w:rsidRPr="005A2A68">
        <w:rPr>
          <w:rFonts w:ascii="Tahoma" w:hAnsi="Tahoma" w:cs="Tahoma"/>
          <w:noProof/>
          <w:sz w:val="18"/>
          <w:szCs w:val="18"/>
        </w:rPr>
        <w:t> </w:t>
      </w:r>
      <w:r w:rsidR="005A2A68" w:rsidRPr="005A2A68">
        <w:rPr>
          <w:rFonts w:ascii="Tahoma" w:hAnsi="Tahoma" w:cs="Tahoma"/>
          <w:sz w:val="18"/>
          <w:szCs w:val="18"/>
        </w:rPr>
        <w:fldChar w:fldCharType="end"/>
      </w:r>
      <w:r w:rsidR="00D418E9" w:rsidRPr="005A2A68">
        <w:rPr>
          <w:rFonts w:ascii="Tahoma" w:hAnsi="Tahoma" w:cs="Tahoma"/>
          <w:sz w:val="18"/>
          <w:szCs w:val="18"/>
        </w:rPr>
        <w:t xml:space="preserve">z dne </w:t>
      </w:r>
      <w:r w:rsidR="005A2A68" w:rsidRPr="005A2A68">
        <w:rPr>
          <w:rFonts w:ascii="Tahoma" w:hAnsi="Tahoma" w:cs="Tahoma"/>
          <w:sz w:val="18"/>
          <w:szCs w:val="18"/>
        </w:rPr>
        <w:fldChar w:fldCharType="begin">
          <w:ffData>
            <w:name w:val="Besedilo14"/>
            <w:enabled/>
            <w:calcOnExit w:val="0"/>
            <w:textInput/>
          </w:ffData>
        </w:fldChar>
      </w:r>
      <w:r w:rsidR="005A2A68" w:rsidRPr="005A2A68">
        <w:rPr>
          <w:rFonts w:ascii="Tahoma" w:hAnsi="Tahoma" w:cs="Tahoma"/>
          <w:sz w:val="18"/>
          <w:szCs w:val="18"/>
        </w:rPr>
        <w:instrText xml:space="preserve"> FORMTEXT </w:instrText>
      </w:r>
      <w:r w:rsidR="005A2A68" w:rsidRPr="005A2A68">
        <w:rPr>
          <w:rFonts w:ascii="Tahoma" w:hAnsi="Tahoma" w:cs="Tahoma"/>
          <w:sz w:val="18"/>
          <w:szCs w:val="18"/>
        </w:rPr>
      </w:r>
      <w:r w:rsidR="005A2A68" w:rsidRPr="005A2A68">
        <w:rPr>
          <w:rFonts w:ascii="Tahoma" w:hAnsi="Tahoma" w:cs="Tahoma"/>
          <w:sz w:val="18"/>
          <w:szCs w:val="18"/>
        </w:rPr>
        <w:fldChar w:fldCharType="separate"/>
      </w:r>
      <w:r w:rsidR="005A2A68" w:rsidRPr="005A2A68">
        <w:rPr>
          <w:rFonts w:ascii="Tahoma" w:hAnsi="Tahoma" w:cs="Tahoma"/>
          <w:noProof/>
          <w:sz w:val="18"/>
          <w:szCs w:val="18"/>
        </w:rPr>
        <w:t> </w:t>
      </w:r>
      <w:r w:rsidR="005A2A68" w:rsidRPr="005A2A68">
        <w:rPr>
          <w:rFonts w:ascii="Tahoma" w:hAnsi="Tahoma" w:cs="Tahoma"/>
          <w:noProof/>
          <w:sz w:val="18"/>
          <w:szCs w:val="18"/>
        </w:rPr>
        <w:t> </w:t>
      </w:r>
      <w:r w:rsidR="005A2A68" w:rsidRPr="005A2A68">
        <w:rPr>
          <w:rFonts w:ascii="Tahoma" w:hAnsi="Tahoma" w:cs="Tahoma"/>
          <w:noProof/>
          <w:sz w:val="18"/>
          <w:szCs w:val="18"/>
        </w:rPr>
        <w:t> </w:t>
      </w:r>
      <w:r w:rsidR="005A2A68" w:rsidRPr="005A2A68">
        <w:rPr>
          <w:rFonts w:ascii="Tahoma" w:hAnsi="Tahoma" w:cs="Tahoma"/>
          <w:noProof/>
          <w:sz w:val="18"/>
          <w:szCs w:val="18"/>
        </w:rPr>
        <w:t> </w:t>
      </w:r>
      <w:r w:rsidR="005A2A68" w:rsidRPr="005A2A68">
        <w:rPr>
          <w:rFonts w:ascii="Tahoma" w:hAnsi="Tahoma" w:cs="Tahoma"/>
          <w:noProof/>
          <w:sz w:val="18"/>
          <w:szCs w:val="18"/>
        </w:rPr>
        <w:t> </w:t>
      </w:r>
      <w:r w:rsidR="005A2A68" w:rsidRPr="005A2A68">
        <w:rPr>
          <w:rFonts w:ascii="Tahoma" w:hAnsi="Tahoma" w:cs="Tahoma"/>
          <w:sz w:val="18"/>
          <w:szCs w:val="18"/>
        </w:rPr>
        <w:fldChar w:fldCharType="end"/>
      </w:r>
      <w:r w:rsidR="00D418E9" w:rsidRPr="005A2A68">
        <w:rPr>
          <w:rFonts w:ascii="Tahoma" w:hAnsi="Tahoma" w:cs="Tahoma"/>
          <w:sz w:val="18"/>
          <w:szCs w:val="18"/>
        </w:rPr>
        <w:t xml:space="preserve">izdano s strani </w:t>
      </w:r>
      <w:r w:rsidR="005A2A68" w:rsidRPr="005A2A68">
        <w:rPr>
          <w:rFonts w:ascii="Tahoma" w:hAnsi="Tahoma" w:cs="Tahoma"/>
          <w:sz w:val="18"/>
          <w:szCs w:val="18"/>
        </w:rPr>
        <w:fldChar w:fldCharType="begin">
          <w:ffData>
            <w:name w:val="Besedilo14"/>
            <w:enabled/>
            <w:calcOnExit w:val="0"/>
            <w:textInput/>
          </w:ffData>
        </w:fldChar>
      </w:r>
      <w:r w:rsidR="005A2A68" w:rsidRPr="005A2A68">
        <w:rPr>
          <w:rFonts w:ascii="Tahoma" w:hAnsi="Tahoma" w:cs="Tahoma"/>
          <w:sz w:val="18"/>
          <w:szCs w:val="18"/>
        </w:rPr>
        <w:instrText xml:space="preserve"> FORMTEXT </w:instrText>
      </w:r>
      <w:r w:rsidR="005A2A68" w:rsidRPr="005A2A68">
        <w:rPr>
          <w:rFonts w:ascii="Tahoma" w:hAnsi="Tahoma" w:cs="Tahoma"/>
          <w:sz w:val="18"/>
          <w:szCs w:val="18"/>
        </w:rPr>
      </w:r>
      <w:r w:rsidR="005A2A68" w:rsidRPr="005A2A68">
        <w:rPr>
          <w:rFonts w:ascii="Tahoma" w:hAnsi="Tahoma" w:cs="Tahoma"/>
          <w:sz w:val="18"/>
          <w:szCs w:val="18"/>
        </w:rPr>
        <w:fldChar w:fldCharType="separate"/>
      </w:r>
      <w:r w:rsidR="005A2A68" w:rsidRPr="005A2A68">
        <w:rPr>
          <w:rFonts w:ascii="Tahoma" w:hAnsi="Tahoma" w:cs="Tahoma"/>
          <w:noProof/>
          <w:sz w:val="18"/>
          <w:szCs w:val="18"/>
        </w:rPr>
        <w:t> </w:t>
      </w:r>
      <w:r w:rsidR="005A2A68" w:rsidRPr="005A2A68">
        <w:rPr>
          <w:rFonts w:ascii="Tahoma" w:hAnsi="Tahoma" w:cs="Tahoma"/>
          <w:noProof/>
          <w:sz w:val="18"/>
          <w:szCs w:val="18"/>
        </w:rPr>
        <w:t> </w:t>
      </w:r>
      <w:r w:rsidR="005A2A68" w:rsidRPr="005A2A68">
        <w:rPr>
          <w:rFonts w:ascii="Tahoma" w:hAnsi="Tahoma" w:cs="Tahoma"/>
          <w:noProof/>
          <w:sz w:val="18"/>
          <w:szCs w:val="18"/>
        </w:rPr>
        <w:t> </w:t>
      </w:r>
      <w:r w:rsidR="005A2A68" w:rsidRPr="005A2A68">
        <w:rPr>
          <w:rFonts w:ascii="Tahoma" w:hAnsi="Tahoma" w:cs="Tahoma"/>
          <w:noProof/>
          <w:sz w:val="18"/>
          <w:szCs w:val="18"/>
        </w:rPr>
        <w:t> </w:t>
      </w:r>
      <w:r w:rsidR="005A2A68" w:rsidRPr="005A2A68">
        <w:rPr>
          <w:rFonts w:ascii="Tahoma" w:hAnsi="Tahoma" w:cs="Tahoma"/>
          <w:noProof/>
          <w:sz w:val="18"/>
          <w:szCs w:val="18"/>
        </w:rPr>
        <w:t> </w:t>
      </w:r>
      <w:r w:rsidR="005A2A68" w:rsidRPr="005A2A68">
        <w:rPr>
          <w:rFonts w:ascii="Tahoma" w:hAnsi="Tahoma" w:cs="Tahoma"/>
          <w:sz w:val="18"/>
          <w:szCs w:val="18"/>
        </w:rPr>
        <w:fldChar w:fldCharType="end"/>
      </w:r>
    </w:p>
    <w:p w14:paraId="37FFB886" w14:textId="14C79656" w:rsidR="008020A3" w:rsidRPr="005A2A68" w:rsidRDefault="008020A3" w:rsidP="001755CA">
      <w:pPr>
        <w:jc w:val="both"/>
        <w:rPr>
          <w:rFonts w:ascii="Tahoma" w:hAnsi="Tahoma" w:cs="Tahoma"/>
          <w:sz w:val="18"/>
          <w:szCs w:val="18"/>
        </w:rPr>
      </w:pPr>
      <w:r w:rsidRPr="005A2A68">
        <w:rPr>
          <w:rFonts w:ascii="Tahoma" w:hAnsi="Tahoma" w:cs="Tahoma"/>
          <w:sz w:val="18"/>
          <w:szCs w:val="18"/>
        </w:rPr>
        <w:t xml:space="preserve">Lastnik javne infrastrukture Občina Naklo je izdala odločbo št. </w:t>
      </w:r>
      <w:r w:rsidR="005A2A68" w:rsidRPr="005A2A68">
        <w:rPr>
          <w:rFonts w:ascii="Tahoma" w:hAnsi="Tahoma" w:cs="Tahoma"/>
          <w:sz w:val="18"/>
          <w:szCs w:val="18"/>
        </w:rPr>
        <w:fldChar w:fldCharType="begin">
          <w:ffData>
            <w:name w:val="Besedilo14"/>
            <w:enabled/>
            <w:calcOnExit w:val="0"/>
            <w:textInput/>
          </w:ffData>
        </w:fldChar>
      </w:r>
      <w:r w:rsidR="005A2A68" w:rsidRPr="005A2A68">
        <w:rPr>
          <w:rFonts w:ascii="Tahoma" w:hAnsi="Tahoma" w:cs="Tahoma"/>
          <w:sz w:val="18"/>
          <w:szCs w:val="18"/>
        </w:rPr>
        <w:instrText xml:space="preserve"> FORMTEXT </w:instrText>
      </w:r>
      <w:r w:rsidR="005A2A68" w:rsidRPr="005A2A68">
        <w:rPr>
          <w:rFonts w:ascii="Tahoma" w:hAnsi="Tahoma" w:cs="Tahoma"/>
          <w:sz w:val="18"/>
          <w:szCs w:val="18"/>
        </w:rPr>
      </w:r>
      <w:r w:rsidR="005A2A68" w:rsidRPr="005A2A68">
        <w:rPr>
          <w:rFonts w:ascii="Tahoma" w:hAnsi="Tahoma" w:cs="Tahoma"/>
          <w:sz w:val="18"/>
          <w:szCs w:val="18"/>
        </w:rPr>
        <w:fldChar w:fldCharType="separate"/>
      </w:r>
      <w:r w:rsidR="005A2A68" w:rsidRPr="005A2A68">
        <w:rPr>
          <w:rFonts w:ascii="Tahoma" w:hAnsi="Tahoma" w:cs="Tahoma"/>
          <w:noProof/>
          <w:sz w:val="18"/>
          <w:szCs w:val="18"/>
        </w:rPr>
        <w:t> </w:t>
      </w:r>
      <w:r w:rsidR="005A2A68" w:rsidRPr="005A2A68">
        <w:rPr>
          <w:rFonts w:ascii="Tahoma" w:hAnsi="Tahoma" w:cs="Tahoma"/>
          <w:noProof/>
          <w:sz w:val="18"/>
          <w:szCs w:val="18"/>
        </w:rPr>
        <w:t> </w:t>
      </w:r>
      <w:r w:rsidR="005A2A68" w:rsidRPr="005A2A68">
        <w:rPr>
          <w:rFonts w:ascii="Tahoma" w:hAnsi="Tahoma" w:cs="Tahoma"/>
          <w:noProof/>
          <w:sz w:val="18"/>
          <w:szCs w:val="18"/>
        </w:rPr>
        <w:t> </w:t>
      </w:r>
      <w:r w:rsidR="005A2A68" w:rsidRPr="005A2A68">
        <w:rPr>
          <w:rFonts w:ascii="Tahoma" w:hAnsi="Tahoma" w:cs="Tahoma"/>
          <w:noProof/>
          <w:sz w:val="18"/>
          <w:szCs w:val="18"/>
        </w:rPr>
        <w:t> </w:t>
      </w:r>
      <w:r w:rsidR="005A2A68" w:rsidRPr="005A2A68">
        <w:rPr>
          <w:rFonts w:ascii="Tahoma" w:hAnsi="Tahoma" w:cs="Tahoma"/>
          <w:noProof/>
          <w:sz w:val="18"/>
          <w:szCs w:val="18"/>
        </w:rPr>
        <w:t> </w:t>
      </w:r>
      <w:r w:rsidR="005A2A68" w:rsidRPr="005A2A68">
        <w:rPr>
          <w:rFonts w:ascii="Tahoma" w:hAnsi="Tahoma" w:cs="Tahoma"/>
          <w:sz w:val="18"/>
          <w:szCs w:val="18"/>
        </w:rPr>
        <w:fldChar w:fldCharType="end"/>
      </w:r>
      <w:r w:rsidRPr="005A2A68">
        <w:rPr>
          <w:rFonts w:ascii="Tahoma" w:hAnsi="Tahoma" w:cs="Tahoma"/>
          <w:sz w:val="18"/>
          <w:szCs w:val="18"/>
        </w:rPr>
        <w:t xml:space="preserve">z dne </w:t>
      </w:r>
      <w:r w:rsidR="005A2A68" w:rsidRPr="005A2A68">
        <w:rPr>
          <w:rFonts w:ascii="Tahoma" w:hAnsi="Tahoma" w:cs="Tahoma"/>
          <w:sz w:val="18"/>
          <w:szCs w:val="18"/>
        </w:rPr>
        <w:fldChar w:fldCharType="begin">
          <w:ffData>
            <w:name w:val="Besedilo14"/>
            <w:enabled/>
            <w:calcOnExit w:val="0"/>
            <w:textInput/>
          </w:ffData>
        </w:fldChar>
      </w:r>
      <w:r w:rsidR="005A2A68" w:rsidRPr="005A2A68">
        <w:rPr>
          <w:rFonts w:ascii="Tahoma" w:hAnsi="Tahoma" w:cs="Tahoma"/>
          <w:sz w:val="18"/>
          <w:szCs w:val="18"/>
        </w:rPr>
        <w:instrText xml:space="preserve"> FORMTEXT </w:instrText>
      </w:r>
      <w:r w:rsidR="005A2A68" w:rsidRPr="005A2A68">
        <w:rPr>
          <w:rFonts w:ascii="Tahoma" w:hAnsi="Tahoma" w:cs="Tahoma"/>
          <w:sz w:val="18"/>
          <w:szCs w:val="18"/>
        </w:rPr>
      </w:r>
      <w:r w:rsidR="005A2A68" w:rsidRPr="005A2A68">
        <w:rPr>
          <w:rFonts w:ascii="Tahoma" w:hAnsi="Tahoma" w:cs="Tahoma"/>
          <w:sz w:val="18"/>
          <w:szCs w:val="18"/>
        </w:rPr>
        <w:fldChar w:fldCharType="separate"/>
      </w:r>
      <w:r w:rsidR="005A2A68" w:rsidRPr="005A2A68">
        <w:rPr>
          <w:rFonts w:ascii="Tahoma" w:hAnsi="Tahoma" w:cs="Tahoma"/>
          <w:noProof/>
          <w:sz w:val="18"/>
          <w:szCs w:val="18"/>
        </w:rPr>
        <w:t> </w:t>
      </w:r>
      <w:r w:rsidR="005A2A68" w:rsidRPr="005A2A68">
        <w:rPr>
          <w:rFonts w:ascii="Tahoma" w:hAnsi="Tahoma" w:cs="Tahoma"/>
          <w:noProof/>
          <w:sz w:val="18"/>
          <w:szCs w:val="18"/>
        </w:rPr>
        <w:t> </w:t>
      </w:r>
      <w:r w:rsidR="005A2A68" w:rsidRPr="005A2A68">
        <w:rPr>
          <w:rFonts w:ascii="Tahoma" w:hAnsi="Tahoma" w:cs="Tahoma"/>
          <w:noProof/>
          <w:sz w:val="18"/>
          <w:szCs w:val="18"/>
        </w:rPr>
        <w:t> </w:t>
      </w:r>
      <w:r w:rsidR="005A2A68" w:rsidRPr="005A2A68">
        <w:rPr>
          <w:rFonts w:ascii="Tahoma" w:hAnsi="Tahoma" w:cs="Tahoma"/>
          <w:noProof/>
          <w:sz w:val="18"/>
          <w:szCs w:val="18"/>
        </w:rPr>
        <w:t> </w:t>
      </w:r>
      <w:r w:rsidR="005A2A68" w:rsidRPr="005A2A68">
        <w:rPr>
          <w:rFonts w:ascii="Tahoma" w:hAnsi="Tahoma" w:cs="Tahoma"/>
          <w:noProof/>
          <w:sz w:val="18"/>
          <w:szCs w:val="18"/>
        </w:rPr>
        <w:t> </w:t>
      </w:r>
      <w:r w:rsidR="005A2A68" w:rsidRPr="005A2A68">
        <w:rPr>
          <w:rFonts w:ascii="Tahoma" w:hAnsi="Tahoma" w:cs="Tahoma"/>
          <w:sz w:val="18"/>
          <w:szCs w:val="18"/>
        </w:rPr>
        <w:fldChar w:fldCharType="end"/>
      </w:r>
      <w:r w:rsidRPr="005A2A68">
        <w:rPr>
          <w:rFonts w:ascii="Tahoma" w:hAnsi="Tahoma" w:cs="Tahoma"/>
          <w:sz w:val="18"/>
          <w:szCs w:val="18"/>
        </w:rPr>
        <w:t>o plačilu komunalnega prispevka za priključitev objekta na javno vodovodno omrežje. Pred priključitvijo se mora lastnik objekta izkazati s potrdilom o plačanem komunalnem prispevku.</w:t>
      </w:r>
    </w:p>
    <w:p w14:paraId="6DFDD418" w14:textId="63145BA7" w:rsidR="00D418E9" w:rsidRPr="005A2A68" w:rsidRDefault="00D418E9" w:rsidP="00D418E9">
      <w:pPr>
        <w:jc w:val="both"/>
        <w:rPr>
          <w:rFonts w:ascii="Tahoma" w:hAnsi="Tahoma" w:cs="Tahoma"/>
          <w:sz w:val="18"/>
          <w:szCs w:val="18"/>
        </w:rPr>
      </w:pPr>
      <w:r w:rsidRPr="005A2A68">
        <w:rPr>
          <w:rFonts w:ascii="Tahoma" w:hAnsi="Tahoma" w:cs="Tahoma"/>
          <w:sz w:val="18"/>
          <w:szCs w:val="18"/>
        </w:rPr>
        <w:t>Upravljavec vodovoda je izvedel skrajšani ugotovitveni postopek. V skrajšanem ugotovitvenem postopku je pregledal podatke o dejanskem stanju, kot izhaja iz predložene vloge stranke. Pogoji, pod katerimi je dovoljena priključitev na javni vodovod, so tehnični standardi, brez katerih priklop ni dovoljen in so opredeljeni v točkah 1 do 2</w:t>
      </w:r>
      <w:r w:rsidR="000946FE" w:rsidRPr="005A2A68">
        <w:rPr>
          <w:rFonts w:ascii="Tahoma" w:hAnsi="Tahoma" w:cs="Tahoma"/>
          <w:sz w:val="18"/>
          <w:szCs w:val="18"/>
        </w:rPr>
        <w:t>2</w:t>
      </w:r>
      <w:r w:rsidRPr="005A2A68">
        <w:rPr>
          <w:rFonts w:ascii="Tahoma" w:hAnsi="Tahoma" w:cs="Tahoma"/>
          <w:sz w:val="18"/>
          <w:szCs w:val="18"/>
        </w:rPr>
        <w:t xml:space="preserve"> izreka tega soglasja. </w:t>
      </w:r>
    </w:p>
    <w:p w14:paraId="3DBE8791" w14:textId="77777777" w:rsidR="00D418E9" w:rsidRPr="005A2A68" w:rsidRDefault="00D418E9" w:rsidP="00D418E9">
      <w:pPr>
        <w:pStyle w:val="Brezrazmikov"/>
        <w:jc w:val="both"/>
        <w:rPr>
          <w:rFonts w:ascii="Tahoma" w:hAnsi="Tahoma" w:cs="Tahoma"/>
          <w:sz w:val="18"/>
          <w:szCs w:val="18"/>
        </w:rPr>
      </w:pPr>
      <w:r w:rsidRPr="005A2A68">
        <w:rPr>
          <w:rFonts w:ascii="Tahoma" w:hAnsi="Tahoma" w:cs="Tahoma"/>
          <w:sz w:val="18"/>
          <w:szCs w:val="18"/>
        </w:rPr>
        <w:t xml:space="preserve">Nova priključitev se izvede na javni vodovod s samostojnim priključnim vodom in samostojno merilno napravo – vodomerom. Priključni vodovod je last uporabnika objekta, ki je priključen. Priključek vode se vzdržuje na stroške uporabnika. </w:t>
      </w:r>
    </w:p>
    <w:p w14:paraId="5163A06A" w14:textId="77777777" w:rsidR="00D418E9" w:rsidRPr="005A2A68" w:rsidRDefault="00D418E9" w:rsidP="00D418E9">
      <w:pPr>
        <w:pStyle w:val="Telobesedila2"/>
        <w:rPr>
          <w:rFonts w:eastAsia="Calibri" w:cs="Tahoma"/>
          <w:b w:val="0"/>
          <w:sz w:val="18"/>
          <w:szCs w:val="18"/>
        </w:rPr>
      </w:pPr>
      <w:r w:rsidRPr="005A2A68">
        <w:rPr>
          <w:rFonts w:eastAsia="Calibri" w:cs="Tahoma"/>
          <w:b w:val="0"/>
          <w:sz w:val="18"/>
          <w:szCs w:val="18"/>
        </w:rPr>
        <w:t xml:space="preserve">Vodomerni jašek mora ustrezati zahtevam 3.5. poglavja in 55. člena Pravilnika za projektiranje, tehnično izvedbo in uporabo javnega vodovodnega sistema (v nadaljevanju Tehnični pravilnik). V primeru vgradnje tipskega vodomernega jaška, proizvajalec jaška zahteva, da mora biti pri temperaturah pod lediščem zagotovljen dnevni pretok vode. Dimenzija in tip vodomernega jaška je določena v skladu s Tehničnim pravilnikom. </w:t>
      </w:r>
    </w:p>
    <w:p w14:paraId="760DDB12" w14:textId="77777777" w:rsidR="00D418E9" w:rsidRPr="005A2A68" w:rsidRDefault="00D418E9" w:rsidP="00D418E9">
      <w:pPr>
        <w:pStyle w:val="Telobesedila2"/>
        <w:rPr>
          <w:rFonts w:eastAsia="Calibri" w:cs="Tahoma"/>
          <w:b w:val="0"/>
          <w:sz w:val="18"/>
          <w:szCs w:val="18"/>
        </w:rPr>
      </w:pPr>
      <w:r w:rsidRPr="005A2A68">
        <w:rPr>
          <w:rFonts w:eastAsia="Calibri" w:cs="Tahoma"/>
          <w:b w:val="0"/>
          <w:sz w:val="18"/>
          <w:szCs w:val="18"/>
        </w:rPr>
        <w:t>Vgrajeni vodomer mora ustrezati zahtevam določenim v 53. členu Tehničnega pravilnika.</w:t>
      </w:r>
    </w:p>
    <w:p w14:paraId="0C9A3635" w14:textId="77777777" w:rsidR="00D418E9" w:rsidRPr="005A2A68" w:rsidRDefault="00D418E9" w:rsidP="00D418E9">
      <w:pPr>
        <w:pStyle w:val="Telobesedila2"/>
        <w:rPr>
          <w:rFonts w:eastAsia="Calibri" w:cs="Tahoma"/>
          <w:b w:val="0"/>
          <w:sz w:val="18"/>
          <w:szCs w:val="18"/>
        </w:rPr>
      </w:pPr>
      <w:r w:rsidRPr="005A2A68">
        <w:rPr>
          <w:rFonts w:eastAsia="Calibri" w:cs="Tahoma"/>
          <w:b w:val="0"/>
          <w:sz w:val="18"/>
          <w:szCs w:val="18"/>
        </w:rPr>
        <w:t>Pri izdelavi vodovodnega priključka se morajo upoštevati tehnični predpisi odmikov križanj, približevanj in vzporednih potekov ostalih komunalnih naprav z vodovodno napravo v skladu s 3.3 poglavjem Tehničnega pravilnika.</w:t>
      </w:r>
    </w:p>
    <w:p w14:paraId="131E3BB1" w14:textId="77777777" w:rsidR="00D418E9" w:rsidRPr="005A2A68" w:rsidRDefault="00D418E9" w:rsidP="00D418E9">
      <w:pPr>
        <w:pStyle w:val="Brezrazmikov"/>
        <w:jc w:val="both"/>
        <w:rPr>
          <w:rFonts w:ascii="Tahoma" w:hAnsi="Tahoma" w:cs="Tahoma"/>
          <w:sz w:val="18"/>
          <w:szCs w:val="18"/>
        </w:rPr>
      </w:pPr>
      <w:r w:rsidRPr="005A2A68">
        <w:rPr>
          <w:rFonts w:ascii="Tahoma" w:hAnsi="Tahoma" w:cs="Tahoma"/>
          <w:bCs/>
          <w:sz w:val="18"/>
          <w:szCs w:val="18"/>
        </w:rPr>
        <w:t>Investitor je dolžan upoštevati, da je v skladu s 13. členom T</w:t>
      </w:r>
      <w:r w:rsidRPr="005A2A68">
        <w:rPr>
          <w:rFonts w:ascii="Tahoma" w:hAnsi="Tahoma" w:cs="Tahoma"/>
          <w:sz w:val="18"/>
          <w:szCs w:val="18"/>
        </w:rPr>
        <w:t>ehničnega pravilnika dovoljen obratovalni tlak v omrežju javnega vodovoda od 2 do 6 barov. Tlak, ki je večji ali manjši od dopustnega mora investitor urediti sam na interni inštalaciji.</w:t>
      </w:r>
    </w:p>
    <w:p w14:paraId="09E49DC4" w14:textId="77777777" w:rsidR="00D418E9" w:rsidRPr="005A2A68" w:rsidRDefault="00D418E9" w:rsidP="00D418E9">
      <w:pPr>
        <w:pStyle w:val="Brezrazmikov"/>
        <w:jc w:val="both"/>
        <w:rPr>
          <w:rFonts w:ascii="Tahoma" w:hAnsi="Tahoma" w:cs="Tahoma"/>
          <w:sz w:val="18"/>
          <w:szCs w:val="18"/>
        </w:rPr>
      </w:pPr>
      <w:r w:rsidRPr="005A2A68">
        <w:rPr>
          <w:rFonts w:ascii="Tahoma" w:hAnsi="Tahoma" w:cs="Tahoma"/>
          <w:sz w:val="18"/>
          <w:szCs w:val="18"/>
        </w:rPr>
        <w:t>Sočasno s priključitvijo mora imeti uporabnik urejeno odvodnjavanje odpadne vode skladno z Odlokom o odvajanju in čiščenju komunalne odpadne ter padavinske vode na območju Občine Naklo (Uradno glasilo slovenskih občin, št. 26/15).</w:t>
      </w:r>
    </w:p>
    <w:p w14:paraId="5371A4AB" w14:textId="555C91D1" w:rsidR="000946FE" w:rsidRPr="005A2A68" w:rsidRDefault="000946FE" w:rsidP="00D418E9">
      <w:pPr>
        <w:pStyle w:val="Brezrazmikov"/>
        <w:jc w:val="both"/>
        <w:rPr>
          <w:rFonts w:ascii="Tahoma" w:hAnsi="Tahoma" w:cs="Tahoma"/>
          <w:sz w:val="18"/>
          <w:szCs w:val="18"/>
        </w:rPr>
      </w:pPr>
      <w:r w:rsidRPr="005A2A68">
        <w:rPr>
          <w:rFonts w:ascii="Tahoma" w:hAnsi="Tahoma" w:cs="Tahoma"/>
          <w:sz w:val="18"/>
          <w:szCs w:val="18"/>
        </w:rPr>
        <w:t>Sočasno s priključitvijo na javni vodovod</w:t>
      </w:r>
      <w:r w:rsidR="008020A3" w:rsidRPr="005A2A68">
        <w:rPr>
          <w:rFonts w:ascii="Tahoma" w:hAnsi="Tahoma" w:cs="Tahoma"/>
          <w:sz w:val="18"/>
          <w:szCs w:val="18"/>
        </w:rPr>
        <w:t>,</w:t>
      </w:r>
      <w:r w:rsidRPr="005A2A68">
        <w:rPr>
          <w:rFonts w:ascii="Tahoma" w:hAnsi="Tahoma" w:cs="Tahoma"/>
          <w:sz w:val="18"/>
          <w:szCs w:val="18"/>
        </w:rPr>
        <w:t xml:space="preserve"> se mora obstoječa zasebna priključitev vode</w:t>
      </w:r>
      <w:r w:rsidR="008020A3" w:rsidRPr="005A2A68">
        <w:rPr>
          <w:rFonts w:ascii="Tahoma" w:hAnsi="Tahoma" w:cs="Tahoma"/>
          <w:sz w:val="18"/>
          <w:szCs w:val="18"/>
        </w:rPr>
        <w:t>,</w:t>
      </w:r>
      <w:r w:rsidRPr="005A2A68">
        <w:rPr>
          <w:rFonts w:ascii="Tahoma" w:hAnsi="Tahoma" w:cs="Tahoma"/>
          <w:sz w:val="18"/>
          <w:szCs w:val="18"/>
        </w:rPr>
        <w:t xml:space="preserve"> opustiti in prekiniti. Prekinitev zasebnega vodovoda mora biti izvedena z zapisnikom v pristnosti predstavnika Občine Naklo</w:t>
      </w:r>
      <w:r w:rsidR="008020A3" w:rsidRPr="005A2A68">
        <w:rPr>
          <w:rFonts w:ascii="Tahoma" w:hAnsi="Tahoma" w:cs="Tahoma"/>
          <w:sz w:val="18"/>
          <w:szCs w:val="18"/>
        </w:rPr>
        <w:t xml:space="preserve"> in izvajalca javne službe oskrbe s potno vodo</w:t>
      </w:r>
      <w:r w:rsidRPr="005A2A68">
        <w:rPr>
          <w:rFonts w:ascii="Tahoma" w:hAnsi="Tahoma" w:cs="Tahoma"/>
          <w:sz w:val="18"/>
          <w:szCs w:val="18"/>
        </w:rPr>
        <w:t>.</w:t>
      </w:r>
    </w:p>
    <w:p w14:paraId="5A863C2F" w14:textId="77777777" w:rsidR="005A2A68" w:rsidRDefault="005A2A68" w:rsidP="00D418E9">
      <w:pPr>
        <w:pStyle w:val="Telobesedila2"/>
        <w:rPr>
          <w:rFonts w:eastAsia="Calibri" w:cs="Tahoma"/>
          <w:b w:val="0"/>
          <w:sz w:val="18"/>
          <w:szCs w:val="18"/>
        </w:rPr>
      </w:pPr>
    </w:p>
    <w:p w14:paraId="5B372189" w14:textId="77777777" w:rsidR="005A2A68" w:rsidRDefault="005A2A68" w:rsidP="00D418E9">
      <w:pPr>
        <w:pStyle w:val="Telobesedila2"/>
        <w:rPr>
          <w:rFonts w:eastAsia="Calibri" w:cs="Tahoma"/>
          <w:b w:val="0"/>
          <w:sz w:val="18"/>
          <w:szCs w:val="18"/>
        </w:rPr>
      </w:pPr>
    </w:p>
    <w:p w14:paraId="5C478D38" w14:textId="77777777" w:rsidR="005A2A68" w:rsidRDefault="005A2A68" w:rsidP="00D418E9">
      <w:pPr>
        <w:pStyle w:val="Telobesedila2"/>
        <w:rPr>
          <w:rFonts w:eastAsia="Calibri" w:cs="Tahoma"/>
          <w:b w:val="0"/>
          <w:sz w:val="18"/>
          <w:szCs w:val="18"/>
        </w:rPr>
      </w:pPr>
    </w:p>
    <w:p w14:paraId="1795E616" w14:textId="77777777" w:rsidR="005A2A68" w:rsidRDefault="005A2A68" w:rsidP="00D418E9">
      <w:pPr>
        <w:pStyle w:val="Telobesedila2"/>
        <w:rPr>
          <w:rFonts w:eastAsia="Calibri" w:cs="Tahoma"/>
          <w:b w:val="0"/>
          <w:sz w:val="18"/>
          <w:szCs w:val="18"/>
        </w:rPr>
      </w:pPr>
    </w:p>
    <w:p w14:paraId="1D869562" w14:textId="77777777" w:rsidR="005A2A68" w:rsidRDefault="005A2A68" w:rsidP="00D418E9">
      <w:pPr>
        <w:pStyle w:val="Telobesedila2"/>
        <w:rPr>
          <w:rFonts w:eastAsia="Calibri" w:cs="Tahoma"/>
          <w:b w:val="0"/>
          <w:sz w:val="18"/>
          <w:szCs w:val="18"/>
        </w:rPr>
      </w:pPr>
    </w:p>
    <w:p w14:paraId="3C942B97" w14:textId="77777777" w:rsidR="005A2A68" w:rsidRDefault="005A2A68" w:rsidP="00D418E9">
      <w:pPr>
        <w:pStyle w:val="Telobesedila2"/>
        <w:rPr>
          <w:rFonts w:eastAsia="Calibri" w:cs="Tahoma"/>
          <w:b w:val="0"/>
          <w:sz w:val="18"/>
          <w:szCs w:val="18"/>
        </w:rPr>
      </w:pPr>
    </w:p>
    <w:p w14:paraId="43D9D7BC" w14:textId="77777777" w:rsidR="005A2A68" w:rsidRDefault="005A2A68" w:rsidP="00D418E9">
      <w:pPr>
        <w:pStyle w:val="Telobesedila2"/>
        <w:rPr>
          <w:rFonts w:eastAsia="Calibri" w:cs="Tahoma"/>
          <w:b w:val="0"/>
          <w:sz w:val="18"/>
          <w:szCs w:val="18"/>
        </w:rPr>
      </w:pPr>
    </w:p>
    <w:p w14:paraId="22851EFA" w14:textId="1B591726" w:rsidR="00D418E9" w:rsidRPr="005A2A68" w:rsidRDefault="00D418E9" w:rsidP="00D418E9">
      <w:pPr>
        <w:pStyle w:val="Telobesedila2"/>
        <w:rPr>
          <w:rFonts w:eastAsia="Calibri" w:cs="Tahoma"/>
          <w:b w:val="0"/>
          <w:sz w:val="18"/>
          <w:szCs w:val="18"/>
        </w:rPr>
      </w:pPr>
      <w:r w:rsidRPr="005A2A68">
        <w:rPr>
          <w:rFonts w:eastAsia="Calibri" w:cs="Tahoma"/>
          <w:b w:val="0"/>
          <w:sz w:val="18"/>
          <w:szCs w:val="18"/>
        </w:rPr>
        <w:t>Posebni stroški izdaje soglasja niso nastali.</w:t>
      </w:r>
    </w:p>
    <w:p w14:paraId="68022E31" w14:textId="77777777" w:rsidR="00D418E9" w:rsidRPr="005A2A68" w:rsidRDefault="00D418E9" w:rsidP="00D418E9">
      <w:pPr>
        <w:pStyle w:val="Telobesedila2"/>
        <w:rPr>
          <w:rFonts w:eastAsia="Calibri" w:cs="Tahoma"/>
          <w:b w:val="0"/>
          <w:sz w:val="18"/>
          <w:szCs w:val="18"/>
        </w:rPr>
      </w:pPr>
      <w:r w:rsidRPr="005A2A68">
        <w:rPr>
          <w:rFonts w:eastAsia="Calibri" w:cs="Tahoma"/>
          <w:b w:val="0"/>
          <w:sz w:val="18"/>
          <w:szCs w:val="18"/>
        </w:rPr>
        <w:t>S tem je izrek utemeljen.</w:t>
      </w:r>
    </w:p>
    <w:p w14:paraId="46F92C51" w14:textId="77777777" w:rsidR="00D418E9" w:rsidRPr="005A2A68" w:rsidRDefault="00D418E9" w:rsidP="00906C5E">
      <w:pPr>
        <w:pStyle w:val="Telobesedila2"/>
        <w:rPr>
          <w:rFonts w:eastAsia="Calibri" w:cs="Tahoma"/>
          <w:b w:val="0"/>
          <w:sz w:val="18"/>
          <w:szCs w:val="18"/>
        </w:rPr>
      </w:pPr>
    </w:p>
    <w:p w14:paraId="2A37AA21" w14:textId="77777777" w:rsidR="00D418E9" w:rsidRPr="00B66F87" w:rsidRDefault="00D418E9" w:rsidP="00906C5E">
      <w:pPr>
        <w:pStyle w:val="Telobesedila2"/>
        <w:rPr>
          <w:rFonts w:eastAsia="Calibri" w:cs="Tahoma"/>
          <w:b w:val="0"/>
          <w:sz w:val="18"/>
          <w:szCs w:val="18"/>
        </w:rPr>
      </w:pPr>
    </w:p>
    <w:p w14:paraId="70483D7B" w14:textId="3FE93088" w:rsidR="00906C5E" w:rsidRPr="000946FE" w:rsidRDefault="00906C5E" w:rsidP="00906C5E">
      <w:pPr>
        <w:jc w:val="both"/>
        <w:rPr>
          <w:rFonts w:ascii="Tahoma" w:hAnsi="Tahoma" w:cs="Tahoma"/>
          <w:b/>
          <w:sz w:val="16"/>
          <w:szCs w:val="16"/>
        </w:rPr>
      </w:pPr>
      <w:r w:rsidRPr="000946FE">
        <w:rPr>
          <w:rFonts w:ascii="Tahoma" w:hAnsi="Tahoma" w:cs="Tahoma"/>
          <w:b/>
          <w:sz w:val="16"/>
          <w:szCs w:val="16"/>
        </w:rPr>
        <w:t xml:space="preserve">Pravni pouk:  </w:t>
      </w:r>
    </w:p>
    <w:p w14:paraId="1ED6167B" w14:textId="77777777" w:rsidR="000C17DD" w:rsidRPr="000946FE" w:rsidRDefault="000C17DD" w:rsidP="00906C5E">
      <w:pPr>
        <w:jc w:val="both"/>
        <w:rPr>
          <w:rFonts w:ascii="Tahoma" w:hAnsi="Tahoma" w:cs="Tahoma"/>
          <w:b/>
          <w:sz w:val="16"/>
          <w:szCs w:val="16"/>
        </w:rPr>
      </w:pPr>
    </w:p>
    <w:p w14:paraId="5E7609AC" w14:textId="1736135A" w:rsidR="005A2A68" w:rsidRDefault="00906C5E" w:rsidP="00906C5E">
      <w:pPr>
        <w:jc w:val="both"/>
        <w:rPr>
          <w:rFonts w:ascii="Tahoma" w:hAnsi="Tahoma" w:cs="Tahoma"/>
          <w:sz w:val="16"/>
          <w:szCs w:val="16"/>
        </w:rPr>
      </w:pPr>
      <w:r w:rsidRPr="000946FE">
        <w:rPr>
          <w:rFonts w:ascii="Tahoma" w:hAnsi="Tahoma" w:cs="Tahoma"/>
          <w:sz w:val="16"/>
          <w:szCs w:val="16"/>
        </w:rPr>
        <w:t xml:space="preserve">Zoper to soglasje je dovoljena pritožba v roku 15 dni od dneva vročitve. O pritožbi bo odločal pristojni župan. Pritožba se vloži pisno ali </w:t>
      </w:r>
    </w:p>
    <w:p w14:paraId="1E6B8A1A" w14:textId="4C2910CB" w:rsidR="00906C5E" w:rsidRPr="000946FE" w:rsidRDefault="00906C5E" w:rsidP="00906C5E">
      <w:pPr>
        <w:jc w:val="both"/>
        <w:rPr>
          <w:rFonts w:ascii="Tahoma" w:hAnsi="Tahoma" w:cs="Tahoma"/>
          <w:sz w:val="16"/>
          <w:szCs w:val="16"/>
        </w:rPr>
      </w:pPr>
      <w:r w:rsidRPr="000946FE">
        <w:rPr>
          <w:rFonts w:ascii="Tahoma" w:hAnsi="Tahoma" w:cs="Tahoma"/>
          <w:sz w:val="16"/>
          <w:szCs w:val="16"/>
        </w:rPr>
        <w:t xml:space="preserve">poda ustno na zapisnik neposredno pri Komunali Kranj, d.o.o., Ulica Mirka </w:t>
      </w:r>
      <w:proofErr w:type="spellStart"/>
      <w:r w:rsidRPr="000946FE">
        <w:rPr>
          <w:rFonts w:ascii="Tahoma" w:hAnsi="Tahoma" w:cs="Tahoma"/>
          <w:sz w:val="16"/>
          <w:szCs w:val="16"/>
        </w:rPr>
        <w:t>Vadnova</w:t>
      </w:r>
      <w:proofErr w:type="spellEnd"/>
      <w:r w:rsidRPr="000946FE">
        <w:rPr>
          <w:rFonts w:ascii="Tahoma" w:hAnsi="Tahoma" w:cs="Tahoma"/>
          <w:sz w:val="16"/>
          <w:szCs w:val="16"/>
        </w:rPr>
        <w:t xml:space="preserve"> 1, 4000 Kranj. Če je pritožba poslana po pošti, se šteje, da je bila vložena tisti dan, ko je bila priporočeno oddana na pošto. Za pritožbo je potrebno plačati upravno takso po tarifni številki 2 Zakona o upravnih taksah (Uradni list RS 106/2010, UPB) v višini 18,12 EUR, ki bo odmerjena s posebnim nalogom.</w:t>
      </w:r>
    </w:p>
    <w:p w14:paraId="26352918" w14:textId="77777777" w:rsidR="00906C5E" w:rsidRDefault="00906C5E" w:rsidP="00906C5E">
      <w:pPr>
        <w:rPr>
          <w:rFonts w:ascii="Futura Lt BT" w:hAnsi="Futura Lt BT" w:cs="Arial"/>
          <w:sz w:val="16"/>
        </w:rPr>
      </w:pPr>
    </w:p>
    <w:p w14:paraId="015FD002" w14:textId="77777777" w:rsidR="008020A3" w:rsidRDefault="008020A3" w:rsidP="00906C5E">
      <w:pPr>
        <w:rPr>
          <w:rFonts w:ascii="Futura Lt BT" w:hAnsi="Futura Lt BT" w:cs="Arial"/>
          <w:sz w:val="16"/>
        </w:rPr>
      </w:pPr>
    </w:p>
    <w:p w14:paraId="2B4C4C79" w14:textId="77777777" w:rsidR="005A2A68" w:rsidRDefault="005A2A68" w:rsidP="00906C5E">
      <w:pPr>
        <w:rPr>
          <w:rFonts w:ascii="Futura Lt BT" w:hAnsi="Futura Lt BT" w:cs="Arial"/>
          <w:sz w:val="16"/>
        </w:rPr>
      </w:pPr>
    </w:p>
    <w:p w14:paraId="60764F9D" w14:textId="6AC52B45" w:rsidR="00906C5E" w:rsidRPr="004B2E6B" w:rsidRDefault="00906C5E" w:rsidP="00906C5E">
      <w:pPr>
        <w:tabs>
          <w:tab w:val="left" w:pos="6804"/>
        </w:tabs>
        <w:jc w:val="both"/>
        <w:rPr>
          <w:rFonts w:ascii="Tahoma" w:hAnsi="Tahoma" w:cs="Tahoma"/>
          <w:sz w:val="18"/>
          <w:szCs w:val="18"/>
        </w:rPr>
      </w:pPr>
      <w:r w:rsidRPr="004B2E6B">
        <w:rPr>
          <w:rFonts w:ascii="Tahoma" w:hAnsi="Tahoma" w:cs="Tahoma"/>
          <w:sz w:val="18"/>
          <w:szCs w:val="18"/>
        </w:rPr>
        <w:tab/>
      </w:r>
      <w:r w:rsidR="005A2A68">
        <w:rPr>
          <w:rFonts w:ascii="Tahoma" w:hAnsi="Tahoma" w:cs="Tahoma"/>
          <w:sz w:val="18"/>
          <w:szCs w:val="18"/>
        </w:rPr>
        <w:t xml:space="preserve">                     </w:t>
      </w:r>
      <w:r w:rsidRPr="004B2E6B">
        <w:rPr>
          <w:rFonts w:ascii="Tahoma" w:hAnsi="Tahoma" w:cs="Tahoma"/>
          <w:sz w:val="18"/>
          <w:szCs w:val="18"/>
        </w:rPr>
        <w:t>Jože Uranič</w:t>
      </w:r>
      <w:r w:rsidRPr="004B2E6B">
        <w:rPr>
          <w:rFonts w:ascii="Tahoma" w:hAnsi="Tahoma" w:cs="Tahoma"/>
          <w:sz w:val="18"/>
          <w:szCs w:val="18"/>
        </w:rPr>
        <w:tab/>
      </w:r>
    </w:p>
    <w:p w14:paraId="35D92855" w14:textId="0E03D13B" w:rsidR="00906C5E" w:rsidRPr="004B2E6B" w:rsidRDefault="00906C5E" w:rsidP="00906C5E">
      <w:pPr>
        <w:tabs>
          <w:tab w:val="left" w:pos="6804"/>
        </w:tabs>
        <w:jc w:val="both"/>
        <w:rPr>
          <w:rFonts w:ascii="Tahoma" w:hAnsi="Tahoma" w:cs="Tahoma"/>
          <w:sz w:val="18"/>
          <w:szCs w:val="18"/>
        </w:rPr>
      </w:pPr>
      <w:r w:rsidRPr="004B2E6B">
        <w:rPr>
          <w:rFonts w:ascii="Tahoma" w:hAnsi="Tahoma" w:cs="Tahoma"/>
          <w:sz w:val="18"/>
          <w:szCs w:val="18"/>
        </w:rPr>
        <w:tab/>
      </w:r>
      <w:r w:rsidR="005A2A68">
        <w:rPr>
          <w:rFonts w:ascii="Tahoma" w:hAnsi="Tahoma" w:cs="Tahoma"/>
          <w:sz w:val="18"/>
          <w:szCs w:val="18"/>
        </w:rPr>
        <w:t xml:space="preserve">               </w:t>
      </w:r>
      <w:r w:rsidRPr="004B2E6B">
        <w:rPr>
          <w:rFonts w:ascii="Tahoma" w:hAnsi="Tahoma" w:cs="Tahoma"/>
          <w:sz w:val="18"/>
          <w:szCs w:val="18"/>
        </w:rPr>
        <w:t xml:space="preserve">referent za soglasja </w:t>
      </w:r>
    </w:p>
    <w:p w14:paraId="66ED06BD" w14:textId="77777777" w:rsidR="00906C5E" w:rsidRPr="004B2E6B" w:rsidRDefault="00906C5E" w:rsidP="00906C5E">
      <w:pPr>
        <w:tabs>
          <w:tab w:val="left" w:pos="6804"/>
        </w:tabs>
        <w:jc w:val="both"/>
        <w:rPr>
          <w:rFonts w:ascii="Tahoma" w:hAnsi="Tahoma" w:cs="Tahoma"/>
          <w:sz w:val="18"/>
          <w:szCs w:val="18"/>
        </w:rPr>
      </w:pPr>
      <w:r w:rsidRPr="004B2E6B">
        <w:rPr>
          <w:rFonts w:ascii="Futura Lt BT" w:hAnsi="Futura Lt BT" w:cs="Arial"/>
          <w:sz w:val="18"/>
          <w:szCs w:val="18"/>
        </w:rPr>
        <w:t xml:space="preserve"> </w:t>
      </w:r>
    </w:p>
    <w:p w14:paraId="080D50FF" w14:textId="77777777" w:rsidR="00D418E9" w:rsidRDefault="00D418E9" w:rsidP="00906C5E">
      <w:pPr>
        <w:rPr>
          <w:rFonts w:ascii="Tahoma" w:hAnsi="Tahoma" w:cs="Tahoma"/>
          <w:sz w:val="18"/>
          <w:szCs w:val="18"/>
        </w:rPr>
      </w:pPr>
    </w:p>
    <w:p w14:paraId="626E1518" w14:textId="77777777" w:rsidR="00D418E9" w:rsidRDefault="00D418E9" w:rsidP="00906C5E">
      <w:pPr>
        <w:rPr>
          <w:rFonts w:ascii="Tahoma" w:hAnsi="Tahoma" w:cs="Tahoma"/>
          <w:sz w:val="18"/>
          <w:szCs w:val="18"/>
        </w:rPr>
      </w:pPr>
    </w:p>
    <w:p w14:paraId="1A6D1853" w14:textId="77777777" w:rsidR="00D418E9" w:rsidRDefault="00D418E9" w:rsidP="00906C5E">
      <w:pPr>
        <w:rPr>
          <w:rFonts w:ascii="Tahoma" w:hAnsi="Tahoma" w:cs="Tahoma"/>
          <w:sz w:val="18"/>
          <w:szCs w:val="18"/>
        </w:rPr>
      </w:pPr>
    </w:p>
    <w:p w14:paraId="6B12544E" w14:textId="342C16A2" w:rsidR="00906C5E" w:rsidRPr="004B2E6B" w:rsidRDefault="0011493F" w:rsidP="00906C5E">
      <w:pPr>
        <w:rPr>
          <w:rFonts w:ascii="Tahoma" w:hAnsi="Tahoma" w:cs="Tahoma"/>
          <w:sz w:val="18"/>
          <w:szCs w:val="18"/>
        </w:rPr>
      </w:pPr>
      <w:r>
        <w:rPr>
          <w:rFonts w:ascii="Tahoma" w:hAnsi="Tahoma" w:cs="Tahoma"/>
          <w:sz w:val="18"/>
          <w:szCs w:val="18"/>
        </w:rPr>
        <w:t>Poslano</w:t>
      </w:r>
      <w:r w:rsidR="00906C5E" w:rsidRPr="004B2E6B">
        <w:rPr>
          <w:rFonts w:ascii="Tahoma" w:hAnsi="Tahoma" w:cs="Tahoma"/>
          <w:sz w:val="18"/>
          <w:szCs w:val="18"/>
        </w:rPr>
        <w:t xml:space="preserve">: </w:t>
      </w:r>
    </w:p>
    <w:p w14:paraId="393934D7" w14:textId="608171ED" w:rsidR="00906C5E" w:rsidRDefault="00906C5E" w:rsidP="00906C5E">
      <w:pPr>
        <w:rPr>
          <w:rFonts w:ascii="Tahoma" w:hAnsi="Tahoma" w:cs="Tahoma"/>
          <w:sz w:val="18"/>
          <w:szCs w:val="18"/>
        </w:rPr>
      </w:pPr>
      <w:r w:rsidRPr="004B2E6B">
        <w:rPr>
          <w:rFonts w:ascii="Tahoma" w:hAnsi="Tahoma" w:cs="Tahoma"/>
          <w:sz w:val="18"/>
          <w:szCs w:val="18"/>
        </w:rPr>
        <w:t>- vlagatelju, priporočeno</w:t>
      </w:r>
      <w:r w:rsidR="0011493F">
        <w:rPr>
          <w:rFonts w:ascii="Tahoma" w:hAnsi="Tahoma" w:cs="Tahoma"/>
          <w:sz w:val="18"/>
          <w:szCs w:val="18"/>
        </w:rPr>
        <w:t>.</w:t>
      </w:r>
    </w:p>
    <w:sectPr w:rsidR="00906C5E" w:rsidSect="00154F85">
      <w:headerReference w:type="default" r:id="rId7"/>
      <w:footerReference w:type="default" r:id="rId8"/>
      <w:pgSz w:w="11906" w:h="16838"/>
      <w:pgMar w:top="1134" w:right="1134" w:bottom="1134" w:left="1134"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EC838A" w14:textId="77777777" w:rsidR="00187620" w:rsidRDefault="00187620">
      <w:r>
        <w:separator/>
      </w:r>
    </w:p>
  </w:endnote>
  <w:endnote w:type="continuationSeparator" w:id="0">
    <w:p w14:paraId="65DBF9D9" w14:textId="77777777" w:rsidR="00187620" w:rsidRDefault="001876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Lucida Sans">
    <w:charset w:val="00"/>
    <w:family w:val="swiss"/>
    <w:pitch w:val="variable"/>
    <w:sig w:usb0="00000003" w:usb1="00000000" w:usb2="00000000" w:usb3="00000000" w:csb0="00000001" w:csb1="00000000"/>
  </w:font>
  <w:font w:name="Futura Lt BT">
    <w:altName w:val="Century Gothic"/>
    <w:charset w:val="00"/>
    <w:family w:val="swiss"/>
    <w:pitch w:val="variable"/>
    <w:sig w:usb0="800000AF" w:usb1="1000204A" w:usb2="00000000" w:usb3="00000000" w:csb0="00000011" w:csb1="00000000"/>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C0A7EC" w14:textId="2E2635FE" w:rsidR="0066644E" w:rsidRDefault="001E6EE2">
    <w:pPr>
      <w:pStyle w:val="Noga"/>
    </w:pPr>
    <w:r>
      <w:rPr>
        <w:noProof/>
        <w:lang w:eastAsia="sl-SI" w:bidi="ar-SA"/>
      </w:rPr>
      <w:drawing>
        <wp:anchor distT="0" distB="0" distL="114300" distR="114300" simplePos="0" relativeHeight="251661824" behindDoc="0" locked="0" layoutInCell="1" allowOverlap="1" wp14:anchorId="0AF226EC" wp14:editId="677D4A5E">
          <wp:simplePos x="0" y="0"/>
          <wp:positionH relativeFrom="margin">
            <wp:posOffset>232410</wp:posOffset>
          </wp:positionH>
          <wp:positionV relativeFrom="paragraph">
            <wp:posOffset>-485140</wp:posOffset>
          </wp:positionV>
          <wp:extent cx="5664835" cy="580390"/>
          <wp:effectExtent l="0" t="0" r="0" b="0"/>
          <wp:wrapTopAndBottom/>
          <wp:docPr id="1" name="grafika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a4"/>
                  <pic:cNvPicPr>
                    <a:picLocks noChangeAspect="1" noChangeArrowheads="1"/>
                  </pic:cNvPicPr>
                </pic:nvPicPr>
                <pic:blipFill rotWithShape="1">
                  <a:blip r:embed="rId1"/>
                  <a:srcRect l="20990"/>
                  <a:stretch/>
                </pic:blipFill>
                <pic:spPr bwMode="auto">
                  <a:xfrm>
                    <a:off x="0" y="0"/>
                    <a:ext cx="5664835" cy="58039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BD6E9D" w14:textId="77777777" w:rsidR="00187620" w:rsidRDefault="00187620">
      <w:r>
        <w:rPr>
          <w:color w:val="000000"/>
        </w:rPr>
        <w:separator/>
      </w:r>
    </w:p>
  </w:footnote>
  <w:footnote w:type="continuationSeparator" w:id="0">
    <w:p w14:paraId="7BB464CF" w14:textId="77777777" w:rsidR="00187620" w:rsidRDefault="001876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BB58BA" w14:textId="559F0273" w:rsidR="004D5AEE" w:rsidRDefault="004D5AEE">
    <w:pPr>
      <w:pStyle w:val="Glava"/>
    </w:pPr>
    <w:r>
      <w:rPr>
        <w:noProof/>
        <w:lang w:eastAsia="sl-SI" w:bidi="ar-SA"/>
      </w:rPr>
      <w:drawing>
        <wp:anchor distT="0" distB="0" distL="114300" distR="114300" simplePos="0" relativeHeight="251659776" behindDoc="1" locked="0" layoutInCell="1" allowOverlap="1" wp14:anchorId="502DE186" wp14:editId="67E812B1">
          <wp:simplePos x="0" y="0"/>
          <wp:positionH relativeFrom="margin">
            <wp:posOffset>-333375</wp:posOffset>
          </wp:positionH>
          <wp:positionV relativeFrom="paragraph">
            <wp:posOffset>-305435</wp:posOffset>
          </wp:positionV>
          <wp:extent cx="6746048" cy="1262444"/>
          <wp:effectExtent l="0" t="0" r="0" b="0"/>
          <wp:wrapNone/>
          <wp:docPr id="3" name="Slika 6" descr="KOMUNALA DOP Z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6" descr="KOMUNALA DOP ZG.jpg"/>
                  <pic:cNvPicPr>
                    <a:picLocks noChangeAspect="1" noChangeArrowheads="1"/>
                  </pic:cNvPicPr>
                </pic:nvPicPr>
                <pic:blipFill>
                  <a:blip r:embed="rId1">
                    <a:extLst>
                      <a:ext uri="{28A0092B-C50C-407E-A947-70E740481C1C}">
                        <a14:useLocalDpi xmlns:a14="http://schemas.microsoft.com/office/drawing/2010/main" val="0"/>
                      </a:ext>
                    </a:extLst>
                  </a:blip>
                  <a:srcRect t="8791" r="3917"/>
                  <a:stretch>
                    <a:fillRect/>
                  </a:stretch>
                </pic:blipFill>
                <pic:spPr bwMode="auto">
                  <a:xfrm>
                    <a:off x="0" y="0"/>
                    <a:ext cx="6746048" cy="1262444"/>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39277A"/>
    <w:multiLevelType w:val="hybridMultilevel"/>
    <w:tmpl w:val="D1AC607A"/>
    <w:lvl w:ilvl="0" w:tplc="6070FDBC">
      <w:start w:val="4000"/>
      <w:numFmt w:val="bullet"/>
      <w:lvlText w:val="-"/>
      <w:lvlJc w:val="left"/>
      <w:pPr>
        <w:ind w:left="420" w:hanging="360"/>
      </w:pPr>
      <w:rPr>
        <w:rFonts w:ascii="Tahoma" w:eastAsia="SimSun" w:hAnsi="Tahoma" w:cs="Tahoma" w:hint="default"/>
      </w:rPr>
    </w:lvl>
    <w:lvl w:ilvl="1" w:tplc="04240003" w:tentative="1">
      <w:start w:val="1"/>
      <w:numFmt w:val="bullet"/>
      <w:lvlText w:val="o"/>
      <w:lvlJc w:val="left"/>
      <w:pPr>
        <w:ind w:left="1140" w:hanging="360"/>
      </w:pPr>
      <w:rPr>
        <w:rFonts w:ascii="Courier New" w:hAnsi="Courier New" w:cs="Courier New" w:hint="default"/>
      </w:rPr>
    </w:lvl>
    <w:lvl w:ilvl="2" w:tplc="04240005" w:tentative="1">
      <w:start w:val="1"/>
      <w:numFmt w:val="bullet"/>
      <w:lvlText w:val=""/>
      <w:lvlJc w:val="left"/>
      <w:pPr>
        <w:ind w:left="1860" w:hanging="360"/>
      </w:pPr>
      <w:rPr>
        <w:rFonts w:ascii="Wingdings" w:hAnsi="Wingdings" w:hint="default"/>
      </w:rPr>
    </w:lvl>
    <w:lvl w:ilvl="3" w:tplc="04240001" w:tentative="1">
      <w:start w:val="1"/>
      <w:numFmt w:val="bullet"/>
      <w:lvlText w:val=""/>
      <w:lvlJc w:val="left"/>
      <w:pPr>
        <w:ind w:left="2580" w:hanging="360"/>
      </w:pPr>
      <w:rPr>
        <w:rFonts w:ascii="Symbol" w:hAnsi="Symbol" w:hint="default"/>
      </w:rPr>
    </w:lvl>
    <w:lvl w:ilvl="4" w:tplc="04240003" w:tentative="1">
      <w:start w:val="1"/>
      <w:numFmt w:val="bullet"/>
      <w:lvlText w:val="o"/>
      <w:lvlJc w:val="left"/>
      <w:pPr>
        <w:ind w:left="3300" w:hanging="360"/>
      </w:pPr>
      <w:rPr>
        <w:rFonts w:ascii="Courier New" w:hAnsi="Courier New" w:cs="Courier New" w:hint="default"/>
      </w:rPr>
    </w:lvl>
    <w:lvl w:ilvl="5" w:tplc="04240005" w:tentative="1">
      <w:start w:val="1"/>
      <w:numFmt w:val="bullet"/>
      <w:lvlText w:val=""/>
      <w:lvlJc w:val="left"/>
      <w:pPr>
        <w:ind w:left="4020" w:hanging="360"/>
      </w:pPr>
      <w:rPr>
        <w:rFonts w:ascii="Wingdings" w:hAnsi="Wingdings" w:hint="default"/>
      </w:rPr>
    </w:lvl>
    <w:lvl w:ilvl="6" w:tplc="04240001" w:tentative="1">
      <w:start w:val="1"/>
      <w:numFmt w:val="bullet"/>
      <w:lvlText w:val=""/>
      <w:lvlJc w:val="left"/>
      <w:pPr>
        <w:ind w:left="4740" w:hanging="360"/>
      </w:pPr>
      <w:rPr>
        <w:rFonts w:ascii="Symbol" w:hAnsi="Symbol" w:hint="default"/>
      </w:rPr>
    </w:lvl>
    <w:lvl w:ilvl="7" w:tplc="04240003" w:tentative="1">
      <w:start w:val="1"/>
      <w:numFmt w:val="bullet"/>
      <w:lvlText w:val="o"/>
      <w:lvlJc w:val="left"/>
      <w:pPr>
        <w:ind w:left="5460" w:hanging="360"/>
      </w:pPr>
      <w:rPr>
        <w:rFonts w:ascii="Courier New" w:hAnsi="Courier New" w:cs="Courier New" w:hint="default"/>
      </w:rPr>
    </w:lvl>
    <w:lvl w:ilvl="8" w:tplc="04240005" w:tentative="1">
      <w:start w:val="1"/>
      <w:numFmt w:val="bullet"/>
      <w:lvlText w:val=""/>
      <w:lvlJc w:val="left"/>
      <w:pPr>
        <w:ind w:left="6180" w:hanging="360"/>
      </w:pPr>
      <w:rPr>
        <w:rFonts w:ascii="Wingdings" w:hAnsi="Wingdings" w:hint="default"/>
      </w:rPr>
    </w:lvl>
  </w:abstractNum>
  <w:abstractNum w:abstractNumId="1" w15:restartNumberingAfterBreak="0">
    <w:nsid w:val="0A5B0382"/>
    <w:multiLevelType w:val="hybridMultilevel"/>
    <w:tmpl w:val="2D2C35EC"/>
    <w:lvl w:ilvl="0" w:tplc="BFF0E816">
      <w:start w:val="1000"/>
      <w:numFmt w:val="bullet"/>
      <w:lvlText w:val="-"/>
      <w:lvlJc w:val="left"/>
      <w:pPr>
        <w:ind w:left="420" w:hanging="360"/>
      </w:pPr>
      <w:rPr>
        <w:rFonts w:ascii="Tahoma" w:eastAsia="SimSun" w:hAnsi="Tahoma" w:cs="Tahoma" w:hint="default"/>
      </w:rPr>
    </w:lvl>
    <w:lvl w:ilvl="1" w:tplc="04240003" w:tentative="1">
      <w:start w:val="1"/>
      <w:numFmt w:val="bullet"/>
      <w:lvlText w:val="o"/>
      <w:lvlJc w:val="left"/>
      <w:pPr>
        <w:ind w:left="1140" w:hanging="360"/>
      </w:pPr>
      <w:rPr>
        <w:rFonts w:ascii="Courier New" w:hAnsi="Courier New" w:cs="Courier New" w:hint="default"/>
      </w:rPr>
    </w:lvl>
    <w:lvl w:ilvl="2" w:tplc="04240005" w:tentative="1">
      <w:start w:val="1"/>
      <w:numFmt w:val="bullet"/>
      <w:lvlText w:val=""/>
      <w:lvlJc w:val="left"/>
      <w:pPr>
        <w:ind w:left="1860" w:hanging="360"/>
      </w:pPr>
      <w:rPr>
        <w:rFonts w:ascii="Wingdings" w:hAnsi="Wingdings" w:hint="default"/>
      </w:rPr>
    </w:lvl>
    <w:lvl w:ilvl="3" w:tplc="04240001" w:tentative="1">
      <w:start w:val="1"/>
      <w:numFmt w:val="bullet"/>
      <w:lvlText w:val=""/>
      <w:lvlJc w:val="left"/>
      <w:pPr>
        <w:ind w:left="2580" w:hanging="360"/>
      </w:pPr>
      <w:rPr>
        <w:rFonts w:ascii="Symbol" w:hAnsi="Symbol" w:hint="default"/>
      </w:rPr>
    </w:lvl>
    <w:lvl w:ilvl="4" w:tplc="04240003" w:tentative="1">
      <w:start w:val="1"/>
      <w:numFmt w:val="bullet"/>
      <w:lvlText w:val="o"/>
      <w:lvlJc w:val="left"/>
      <w:pPr>
        <w:ind w:left="3300" w:hanging="360"/>
      </w:pPr>
      <w:rPr>
        <w:rFonts w:ascii="Courier New" w:hAnsi="Courier New" w:cs="Courier New" w:hint="default"/>
      </w:rPr>
    </w:lvl>
    <w:lvl w:ilvl="5" w:tplc="04240005" w:tentative="1">
      <w:start w:val="1"/>
      <w:numFmt w:val="bullet"/>
      <w:lvlText w:val=""/>
      <w:lvlJc w:val="left"/>
      <w:pPr>
        <w:ind w:left="4020" w:hanging="360"/>
      </w:pPr>
      <w:rPr>
        <w:rFonts w:ascii="Wingdings" w:hAnsi="Wingdings" w:hint="default"/>
      </w:rPr>
    </w:lvl>
    <w:lvl w:ilvl="6" w:tplc="04240001" w:tentative="1">
      <w:start w:val="1"/>
      <w:numFmt w:val="bullet"/>
      <w:lvlText w:val=""/>
      <w:lvlJc w:val="left"/>
      <w:pPr>
        <w:ind w:left="4740" w:hanging="360"/>
      </w:pPr>
      <w:rPr>
        <w:rFonts w:ascii="Symbol" w:hAnsi="Symbol" w:hint="default"/>
      </w:rPr>
    </w:lvl>
    <w:lvl w:ilvl="7" w:tplc="04240003" w:tentative="1">
      <w:start w:val="1"/>
      <w:numFmt w:val="bullet"/>
      <w:lvlText w:val="o"/>
      <w:lvlJc w:val="left"/>
      <w:pPr>
        <w:ind w:left="5460" w:hanging="360"/>
      </w:pPr>
      <w:rPr>
        <w:rFonts w:ascii="Courier New" w:hAnsi="Courier New" w:cs="Courier New" w:hint="default"/>
      </w:rPr>
    </w:lvl>
    <w:lvl w:ilvl="8" w:tplc="04240005" w:tentative="1">
      <w:start w:val="1"/>
      <w:numFmt w:val="bullet"/>
      <w:lvlText w:val=""/>
      <w:lvlJc w:val="left"/>
      <w:pPr>
        <w:ind w:left="6180" w:hanging="360"/>
      </w:pPr>
      <w:rPr>
        <w:rFonts w:ascii="Wingdings" w:hAnsi="Wingdings" w:hint="default"/>
      </w:rPr>
    </w:lvl>
  </w:abstractNum>
  <w:abstractNum w:abstractNumId="2" w15:restartNumberingAfterBreak="0">
    <w:nsid w:val="1A9F081E"/>
    <w:multiLevelType w:val="hybridMultilevel"/>
    <w:tmpl w:val="4B5C95B0"/>
    <w:lvl w:ilvl="0" w:tplc="3202E9FE">
      <w:start w:val="4000"/>
      <w:numFmt w:val="bullet"/>
      <w:lvlText w:val="-"/>
      <w:lvlJc w:val="left"/>
      <w:pPr>
        <w:ind w:left="720" w:hanging="360"/>
      </w:pPr>
      <w:rPr>
        <w:rFonts w:ascii="Tahoma" w:eastAsia="SimSu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33242739"/>
    <w:multiLevelType w:val="singleLevel"/>
    <w:tmpl w:val="0424000F"/>
    <w:lvl w:ilvl="0">
      <w:start w:val="1"/>
      <w:numFmt w:val="decimal"/>
      <w:lvlText w:val="%1."/>
      <w:lvlJc w:val="left"/>
      <w:pPr>
        <w:ind w:left="720" w:hanging="360"/>
      </w:pPr>
    </w:lvl>
  </w:abstractNum>
  <w:abstractNum w:abstractNumId="4" w15:restartNumberingAfterBreak="0">
    <w:nsid w:val="35DE387E"/>
    <w:multiLevelType w:val="hybridMultilevel"/>
    <w:tmpl w:val="10AC19E6"/>
    <w:lvl w:ilvl="0" w:tplc="AE1CD93E">
      <w:start w:val="1"/>
      <w:numFmt w:val="bullet"/>
      <w:lvlText w:val="─"/>
      <w:lvlJc w:val="left"/>
      <w:pPr>
        <w:ind w:left="720" w:hanging="360"/>
      </w:pPr>
      <w:rPr>
        <w:rFonts w:ascii="Calibri"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3B7A790A"/>
    <w:multiLevelType w:val="hybridMultilevel"/>
    <w:tmpl w:val="678AAEA4"/>
    <w:lvl w:ilvl="0" w:tplc="AE1CD93E">
      <w:start w:val="1"/>
      <w:numFmt w:val="bullet"/>
      <w:lvlText w:val="─"/>
      <w:lvlJc w:val="left"/>
      <w:pPr>
        <w:tabs>
          <w:tab w:val="num" w:pos="720"/>
        </w:tabs>
        <w:ind w:left="720" w:hanging="360"/>
      </w:pPr>
      <w:rPr>
        <w:rFonts w:ascii="Calibri" w:hAnsi="Calibri" w:hint="default"/>
      </w:rPr>
    </w:lvl>
    <w:lvl w:ilvl="1" w:tplc="D1427E36">
      <w:start w:val="1"/>
      <w:numFmt w:val="bullet"/>
      <w:lvlText w:val=""/>
      <w:lvlJc w:val="left"/>
      <w:pPr>
        <w:tabs>
          <w:tab w:val="num" w:pos="1440"/>
        </w:tabs>
        <w:ind w:left="1440" w:hanging="360"/>
      </w:pPr>
      <w:rPr>
        <w:rFonts w:ascii="Wingdings" w:hAnsi="Wingdings" w:hint="default"/>
        <w:color w:val="FF99CC"/>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3571585"/>
    <w:multiLevelType w:val="hybridMultilevel"/>
    <w:tmpl w:val="B08442A8"/>
    <w:lvl w:ilvl="0" w:tplc="EAC049BC">
      <w:start w:val="1"/>
      <w:numFmt w:val="decimal"/>
      <w:lvlText w:val="%1."/>
      <w:lvlJc w:val="left"/>
      <w:pPr>
        <w:ind w:left="1065" w:hanging="705"/>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7" w15:restartNumberingAfterBreak="0">
    <w:nsid w:val="7C103691"/>
    <w:multiLevelType w:val="hybridMultilevel"/>
    <w:tmpl w:val="E6B673C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707880231">
    <w:abstractNumId w:val="5"/>
  </w:num>
  <w:num w:numId="2" w16cid:durableId="272902452">
    <w:abstractNumId w:val="4"/>
  </w:num>
  <w:num w:numId="3" w16cid:durableId="1196191267">
    <w:abstractNumId w:val="2"/>
  </w:num>
  <w:num w:numId="4" w16cid:durableId="909922594">
    <w:abstractNumId w:val="1"/>
  </w:num>
  <w:num w:numId="5" w16cid:durableId="307632432">
    <w:abstractNumId w:val="0"/>
  </w:num>
  <w:num w:numId="6" w16cid:durableId="1246455251">
    <w:abstractNumId w:val="7"/>
  </w:num>
  <w:num w:numId="7" w16cid:durableId="559756585">
    <w:abstractNumId w:val="3"/>
  </w:num>
  <w:num w:numId="8" w16cid:durableId="128550500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388722383">
    <w:abstractNumId w:val="3"/>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autoHyphenation/>
  <w:hyphenationZone w:val="425"/>
  <w:characterSpacingControl w:val="doNotCompress"/>
  <w:hdrShapeDefaults>
    <o:shapedefaults v:ext="edit" spidmax="3481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10F2"/>
    <w:rsid w:val="000106F5"/>
    <w:rsid w:val="00036955"/>
    <w:rsid w:val="00041F73"/>
    <w:rsid w:val="000433FC"/>
    <w:rsid w:val="0006678B"/>
    <w:rsid w:val="000946FE"/>
    <w:rsid w:val="000A0B0A"/>
    <w:rsid w:val="000A5594"/>
    <w:rsid w:val="000C17DD"/>
    <w:rsid w:val="000E635A"/>
    <w:rsid w:val="000F49E7"/>
    <w:rsid w:val="0011493F"/>
    <w:rsid w:val="001307CC"/>
    <w:rsid w:val="00152627"/>
    <w:rsid w:val="00154F85"/>
    <w:rsid w:val="00163AE2"/>
    <w:rsid w:val="00166F4E"/>
    <w:rsid w:val="001711A4"/>
    <w:rsid w:val="001755CA"/>
    <w:rsid w:val="00187620"/>
    <w:rsid w:val="001910F2"/>
    <w:rsid w:val="001A059E"/>
    <w:rsid w:val="001A1B1F"/>
    <w:rsid w:val="001B5BEF"/>
    <w:rsid w:val="001D699A"/>
    <w:rsid w:val="001E34D2"/>
    <w:rsid w:val="001E3E1E"/>
    <w:rsid w:val="001E4E30"/>
    <w:rsid w:val="001E6EE2"/>
    <w:rsid w:val="00203208"/>
    <w:rsid w:val="002148F7"/>
    <w:rsid w:val="00220D1E"/>
    <w:rsid w:val="002448FE"/>
    <w:rsid w:val="00272CD3"/>
    <w:rsid w:val="003152D8"/>
    <w:rsid w:val="003265B6"/>
    <w:rsid w:val="00332C60"/>
    <w:rsid w:val="00371658"/>
    <w:rsid w:val="00385781"/>
    <w:rsid w:val="003D2697"/>
    <w:rsid w:val="003F43EB"/>
    <w:rsid w:val="00403B70"/>
    <w:rsid w:val="00416C4F"/>
    <w:rsid w:val="00417F13"/>
    <w:rsid w:val="00454816"/>
    <w:rsid w:val="0046616F"/>
    <w:rsid w:val="004961C3"/>
    <w:rsid w:val="004B4E8F"/>
    <w:rsid w:val="004D5AEE"/>
    <w:rsid w:val="004E70AE"/>
    <w:rsid w:val="004F173A"/>
    <w:rsid w:val="004F2338"/>
    <w:rsid w:val="004F3D7B"/>
    <w:rsid w:val="00503481"/>
    <w:rsid w:val="00507E6F"/>
    <w:rsid w:val="005267D9"/>
    <w:rsid w:val="0055293F"/>
    <w:rsid w:val="00554BEB"/>
    <w:rsid w:val="005620FA"/>
    <w:rsid w:val="00562B0E"/>
    <w:rsid w:val="005A2A68"/>
    <w:rsid w:val="005B053F"/>
    <w:rsid w:val="005E313B"/>
    <w:rsid w:val="00615C41"/>
    <w:rsid w:val="006273A3"/>
    <w:rsid w:val="00630F7E"/>
    <w:rsid w:val="00656C30"/>
    <w:rsid w:val="0066012F"/>
    <w:rsid w:val="006655F4"/>
    <w:rsid w:val="0066644E"/>
    <w:rsid w:val="00674260"/>
    <w:rsid w:val="006B32EC"/>
    <w:rsid w:val="006E4668"/>
    <w:rsid w:val="00700F52"/>
    <w:rsid w:val="0070789C"/>
    <w:rsid w:val="007529AA"/>
    <w:rsid w:val="0076128A"/>
    <w:rsid w:val="00770A26"/>
    <w:rsid w:val="007B0901"/>
    <w:rsid w:val="007B2B5E"/>
    <w:rsid w:val="007E48AD"/>
    <w:rsid w:val="007E4E24"/>
    <w:rsid w:val="008020A3"/>
    <w:rsid w:val="0086212A"/>
    <w:rsid w:val="0087395A"/>
    <w:rsid w:val="00887F08"/>
    <w:rsid w:val="008A6EFE"/>
    <w:rsid w:val="008B43A2"/>
    <w:rsid w:val="008D3062"/>
    <w:rsid w:val="00906C5E"/>
    <w:rsid w:val="00915731"/>
    <w:rsid w:val="009507D8"/>
    <w:rsid w:val="00953361"/>
    <w:rsid w:val="00962BF7"/>
    <w:rsid w:val="009A3506"/>
    <w:rsid w:val="009B7357"/>
    <w:rsid w:val="009C4777"/>
    <w:rsid w:val="009D6677"/>
    <w:rsid w:val="009E14A9"/>
    <w:rsid w:val="00A446E9"/>
    <w:rsid w:val="00A56ECE"/>
    <w:rsid w:val="00A8345D"/>
    <w:rsid w:val="00A971F1"/>
    <w:rsid w:val="00AA51A6"/>
    <w:rsid w:val="00AC6987"/>
    <w:rsid w:val="00AE08DE"/>
    <w:rsid w:val="00B009B6"/>
    <w:rsid w:val="00B13D65"/>
    <w:rsid w:val="00B22EFD"/>
    <w:rsid w:val="00B32BC8"/>
    <w:rsid w:val="00B678D1"/>
    <w:rsid w:val="00B8346A"/>
    <w:rsid w:val="00B83CB7"/>
    <w:rsid w:val="00B9521A"/>
    <w:rsid w:val="00BA7351"/>
    <w:rsid w:val="00BB311C"/>
    <w:rsid w:val="00BB758B"/>
    <w:rsid w:val="00BF1968"/>
    <w:rsid w:val="00BF774D"/>
    <w:rsid w:val="00C05ACA"/>
    <w:rsid w:val="00C16E90"/>
    <w:rsid w:val="00C20DD5"/>
    <w:rsid w:val="00C26840"/>
    <w:rsid w:val="00C26A15"/>
    <w:rsid w:val="00C41F62"/>
    <w:rsid w:val="00C84F97"/>
    <w:rsid w:val="00C942D2"/>
    <w:rsid w:val="00C96C92"/>
    <w:rsid w:val="00CC2B64"/>
    <w:rsid w:val="00CE27CB"/>
    <w:rsid w:val="00CE3F07"/>
    <w:rsid w:val="00D418E9"/>
    <w:rsid w:val="00D449EA"/>
    <w:rsid w:val="00D47BF9"/>
    <w:rsid w:val="00D63567"/>
    <w:rsid w:val="00D7262B"/>
    <w:rsid w:val="00D74AB1"/>
    <w:rsid w:val="00DA4F0D"/>
    <w:rsid w:val="00DB6AAB"/>
    <w:rsid w:val="00DD6823"/>
    <w:rsid w:val="00DE627C"/>
    <w:rsid w:val="00DF1319"/>
    <w:rsid w:val="00DF3371"/>
    <w:rsid w:val="00DF7982"/>
    <w:rsid w:val="00E04BBE"/>
    <w:rsid w:val="00E17D82"/>
    <w:rsid w:val="00E20D1E"/>
    <w:rsid w:val="00E42D75"/>
    <w:rsid w:val="00E57877"/>
    <w:rsid w:val="00E9629E"/>
    <w:rsid w:val="00ED1023"/>
    <w:rsid w:val="00F55BC1"/>
    <w:rsid w:val="00F561F4"/>
    <w:rsid w:val="00F64E65"/>
    <w:rsid w:val="00F754D6"/>
    <w:rsid w:val="00FE0809"/>
    <w:rsid w:val="00FF460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0F444BB1"/>
  <w15:docId w15:val="{B148FEF1-81B7-4002-8DAB-D7740C58F6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Lucida Sans"/>
        <w:lang w:val="sl-SI" w:eastAsia="sl-SI"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rsid w:val="00154F85"/>
    <w:pPr>
      <w:widowControl w:val="0"/>
      <w:suppressAutoHyphens/>
      <w:autoSpaceDN w:val="0"/>
      <w:textAlignment w:val="baseline"/>
    </w:pPr>
    <w:rPr>
      <w:kern w:val="3"/>
      <w:sz w:val="24"/>
      <w:szCs w:val="24"/>
      <w:lang w:eastAsia="zh-CN" w:bidi="hi-IN"/>
    </w:rPr>
  </w:style>
  <w:style w:type="paragraph" w:styleId="Naslov2">
    <w:name w:val="heading 2"/>
    <w:basedOn w:val="Navaden"/>
    <w:next w:val="Navaden"/>
    <w:link w:val="Naslov2Znak"/>
    <w:qFormat/>
    <w:rsid w:val="00906C5E"/>
    <w:pPr>
      <w:keepNext/>
      <w:widowControl/>
      <w:suppressAutoHyphens w:val="0"/>
      <w:autoSpaceDN/>
      <w:jc w:val="center"/>
      <w:textAlignment w:val="auto"/>
      <w:outlineLvl w:val="1"/>
    </w:pPr>
    <w:rPr>
      <w:rFonts w:ascii="Futura Lt BT" w:eastAsia="Times" w:hAnsi="Futura Lt BT" w:cs="Arial"/>
      <w:b/>
      <w:bCs/>
      <w:kern w:val="0"/>
      <w:sz w:val="22"/>
      <w:szCs w:val="22"/>
      <w:lang w:eastAsia="sl-SI" w:bidi="ar-SA"/>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customStyle="1" w:styleId="Standard">
    <w:name w:val="Standard"/>
    <w:rsid w:val="00154F85"/>
    <w:pPr>
      <w:widowControl w:val="0"/>
      <w:suppressAutoHyphens/>
      <w:autoSpaceDN w:val="0"/>
      <w:textAlignment w:val="baseline"/>
    </w:pPr>
    <w:rPr>
      <w:kern w:val="3"/>
      <w:sz w:val="24"/>
      <w:szCs w:val="24"/>
      <w:lang w:eastAsia="zh-CN" w:bidi="hi-IN"/>
    </w:rPr>
  </w:style>
  <w:style w:type="paragraph" w:styleId="Naslov">
    <w:name w:val="Title"/>
    <w:basedOn w:val="Standard"/>
    <w:next w:val="Textbody"/>
    <w:rsid w:val="00154F85"/>
    <w:pPr>
      <w:keepNext/>
      <w:spacing w:before="240" w:after="120"/>
    </w:pPr>
    <w:rPr>
      <w:rFonts w:ascii="Arial" w:hAnsi="Arial"/>
      <w:sz w:val="28"/>
      <w:szCs w:val="28"/>
    </w:rPr>
  </w:style>
  <w:style w:type="paragraph" w:customStyle="1" w:styleId="Textbody">
    <w:name w:val="Text body"/>
    <w:basedOn w:val="Standard"/>
    <w:rsid w:val="00154F85"/>
    <w:pPr>
      <w:spacing w:after="120"/>
    </w:pPr>
  </w:style>
  <w:style w:type="paragraph" w:styleId="Seznam">
    <w:name w:val="List"/>
    <w:basedOn w:val="Textbody"/>
    <w:rsid w:val="00154F85"/>
  </w:style>
  <w:style w:type="paragraph" w:styleId="Napis">
    <w:name w:val="caption"/>
    <w:basedOn w:val="Standard"/>
    <w:rsid w:val="00154F85"/>
    <w:pPr>
      <w:suppressLineNumbers/>
      <w:spacing w:before="120" w:after="120"/>
    </w:pPr>
    <w:rPr>
      <w:i/>
      <w:iCs/>
    </w:rPr>
  </w:style>
  <w:style w:type="paragraph" w:customStyle="1" w:styleId="Index">
    <w:name w:val="Index"/>
    <w:basedOn w:val="Standard"/>
    <w:rsid w:val="00154F85"/>
    <w:pPr>
      <w:suppressLineNumbers/>
    </w:pPr>
  </w:style>
  <w:style w:type="paragraph" w:styleId="Glava">
    <w:name w:val="header"/>
    <w:basedOn w:val="Standard"/>
    <w:rsid w:val="00154F85"/>
    <w:pPr>
      <w:suppressLineNumbers/>
      <w:tabs>
        <w:tab w:val="center" w:pos="4819"/>
        <w:tab w:val="right" w:pos="9638"/>
      </w:tabs>
    </w:pPr>
  </w:style>
  <w:style w:type="paragraph" w:styleId="Noga">
    <w:name w:val="footer"/>
    <w:basedOn w:val="Standard"/>
    <w:rsid w:val="00154F85"/>
    <w:pPr>
      <w:suppressLineNumbers/>
      <w:tabs>
        <w:tab w:val="center" w:pos="4819"/>
        <w:tab w:val="right" w:pos="9638"/>
      </w:tabs>
    </w:pPr>
  </w:style>
  <w:style w:type="paragraph" w:styleId="Odstavekseznama">
    <w:name w:val="List Paragraph"/>
    <w:basedOn w:val="Navaden"/>
    <w:uiPriority w:val="34"/>
    <w:qFormat/>
    <w:rsid w:val="001910F2"/>
    <w:pPr>
      <w:ind w:left="720"/>
      <w:contextualSpacing/>
    </w:pPr>
    <w:rPr>
      <w:rFonts w:cs="Mangal"/>
      <w:szCs w:val="21"/>
    </w:rPr>
  </w:style>
  <w:style w:type="paragraph" w:styleId="Besedilooblaka">
    <w:name w:val="Balloon Text"/>
    <w:basedOn w:val="Navaden"/>
    <w:link w:val="BesedilooblakaZnak"/>
    <w:uiPriority w:val="99"/>
    <w:semiHidden/>
    <w:unhideWhenUsed/>
    <w:rsid w:val="00403B70"/>
    <w:rPr>
      <w:rFonts w:ascii="Segoe UI" w:hAnsi="Segoe UI" w:cs="Mangal"/>
      <w:sz w:val="18"/>
      <w:szCs w:val="16"/>
    </w:rPr>
  </w:style>
  <w:style w:type="character" w:customStyle="1" w:styleId="BesedilooblakaZnak">
    <w:name w:val="Besedilo oblačka Znak"/>
    <w:basedOn w:val="Privzetapisavaodstavka"/>
    <w:link w:val="Besedilooblaka"/>
    <w:uiPriority w:val="99"/>
    <w:semiHidden/>
    <w:rsid w:val="00403B70"/>
    <w:rPr>
      <w:rFonts w:ascii="Segoe UI" w:hAnsi="Segoe UI" w:cs="Mangal"/>
      <w:kern w:val="3"/>
      <w:sz w:val="18"/>
      <w:szCs w:val="16"/>
      <w:lang w:eastAsia="zh-CN" w:bidi="hi-IN"/>
    </w:rPr>
  </w:style>
  <w:style w:type="character" w:styleId="Hiperpovezava">
    <w:name w:val="Hyperlink"/>
    <w:basedOn w:val="Privzetapisavaodstavka"/>
    <w:uiPriority w:val="99"/>
    <w:unhideWhenUsed/>
    <w:rsid w:val="00F561F4"/>
    <w:rPr>
      <w:color w:val="0000FF" w:themeColor="hyperlink"/>
      <w:u w:val="single"/>
    </w:rPr>
  </w:style>
  <w:style w:type="character" w:customStyle="1" w:styleId="Nerazreenaomemba1">
    <w:name w:val="Nerazrešena omemba1"/>
    <w:basedOn w:val="Privzetapisavaodstavka"/>
    <w:uiPriority w:val="99"/>
    <w:semiHidden/>
    <w:unhideWhenUsed/>
    <w:rsid w:val="00F561F4"/>
    <w:rPr>
      <w:color w:val="605E5C"/>
      <w:shd w:val="clear" w:color="auto" w:fill="E1DFDD"/>
    </w:rPr>
  </w:style>
  <w:style w:type="character" w:customStyle="1" w:styleId="Naslov2Znak">
    <w:name w:val="Naslov 2 Znak"/>
    <w:basedOn w:val="Privzetapisavaodstavka"/>
    <w:link w:val="Naslov2"/>
    <w:rsid w:val="00906C5E"/>
    <w:rPr>
      <w:rFonts w:ascii="Futura Lt BT" w:eastAsia="Times" w:hAnsi="Futura Lt BT" w:cs="Arial"/>
      <w:b/>
      <w:bCs/>
      <w:sz w:val="22"/>
      <w:szCs w:val="22"/>
    </w:rPr>
  </w:style>
  <w:style w:type="paragraph" w:styleId="Telobesedila">
    <w:name w:val="Body Text"/>
    <w:basedOn w:val="Navaden"/>
    <w:link w:val="TelobesedilaZnak"/>
    <w:semiHidden/>
    <w:rsid w:val="00906C5E"/>
    <w:pPr>
      <w:widowControl/>
      <w:suppressAutoHyphens w:val="0"/>
      <w:autoSpaceDN/>
      <w:jc w:val="both"/>
      <w:textAlignment w:val="auto"/>
    </w:pPr>
    <w:rPr>
      <w:rFonts w:ascii="Century Gothic" w:eastAsia="Times New Roman" w:hAnsi="Century Gothic" w:cs="Times New Roman"/>
      <w:kern w:val="0"/>
      <w:sz w:val="22"/>
      <w:szCs w:val="20"/>
      <w:lang w:eastAsia="sl-SI" w:bidi="ar-SA"/>
    </w:rPr>
  </w:style>
  <w:style w:type="character" w:customStyle="1" w:styleId="TelobesedilaZnak">
    <w:name w:val="Telo besedila Znak"/>
    <w:basedOn w:val="Privzetapisavaodstavka"/>
    <w:link w:val="Telobesedila"/>
    <w:semiHidden/>
    <w:rsid w:val="00906C5E"/>
    <w:rPr>
      <w:rFonts w:ascii="Century Gothic" w:eastAsia="Times New Roman" w:hAnsi="Century Gothic" w:cs="Times New Roman"/>
      <w:sz w:val="22"/>
    </w:rPr>
  </w:style>
  <w:style w:type="paragraph" w:styleId="Telobesedila2">
    <w:name w:val="Body Text 2"/>
    <w:basedOn w:val="Navaden"/>
    <w:link w:val="Telobesedila2Znak"/>
    <w:semiHidden/>
    <w:rsid w:val="00906C5E"/>
    <w:pPr>
      <w:widowControl/>
      <w:suppressAutoHyphens w:val="0"/>
      <w:autoSpaceDN/>
      <w:jc w:val="both"/>
      <w:textAlignment w:val="auto"/>
    </w:pPr>
    <w:rPr>
      <w:rFonts w:ascii="Tahoma" w:eastAsia="Times New Roman" w:hAnsi="Tahoma" w:cs="Times New Roman"/>
      <w:b/>
      <w:kern w:val="0"/>
      <w:sz w:val="22"/>
      <w:szCs w:val="20"/>
      <w:lang w:eastAsia="sl-SI" w:bidi="ar-SA"/>
    </w:rPr>
  </w:style>
  <w:style w:type="character" w:customStyle="1" w:styleId="Telobesedila2Znak">
    <w:name w:val="Telo besedila 2 Znak"/>
    <w:basedOn w:val="Privzetapisavaodstavka"/>
    <w:link w:val="Telobesedila2"/>
    <w:semiHidden/>
    <w:rsid w:val="00906C5E"/>
    <w:rPr>
      <w:rFonts w:ascii="Tahoma" w:eastAsia="Times New Roman" w:hAnsi="Tahoma" w:cs="Times New Roman"/>
      <w:b/>
      <w:sz w:val="22"/>
    </w:rPr>
  </w:style>
  <w:style w:type="paragraph" w:styleId="Brezrazmikov">
    <w:name w:val="No Spacing"/>
    <w:uiPriority w:val="1"/>
    <w:qFormat/>
    <w:rsid w:val="00906C5E"/>
    <w:rPr>
      <w:rFonts w:ascii="Calibri" w:eastAsia="Calibr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692</Words>
  <Characters>3951</Characters>
  <Application>Microsoft Office Word</Application>
  <DocSecurity>0</DocSecurity>
  <Lines>32</Lines>
  <Paragraphs>9</Paragraphs>
  <ScaleCrop>false</ScaleCrop>
  <HeadingPairs>
    <vt:vector size="2" baseType="variant">
      <vt:variant>
        <vt:lpstr>Naslov</vt:lpstr>
      </vt:variant>
      <vt:variant>
        <vt:i4>1</vt:i4>
      </vt:variant>
    </vt:vector>
  </HeadingPairs>
  <TitlesOfParts>
    <vt:vector size="1" baseType="lpstr">
      <vt:lpstr/>
    </vt:vector>
  </TitlesOfParts>
  <Company>Hewlett-Packard</Company>
  <LinksUpToDate>false</LinksUpToDate>
  <CharactersWithSpaces>4634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simona</dc:creator>
  <cp:lastModifiedBy>polona Kržišnik</cp:lastModifiedBy>
  <cp:revision>2</cp:revision>
  <cp:lastPrinted>2021-01-29T09:04:00Z</cp:lastPrinted>
  <dcterms:created xsi:type="dcterms:W3CDTF">2023-10-25T09:22:00Z</dcterms:created>
  <dcterms:modified xsi:type="dcterms:W3CDTF">2023-10-25T09:22:00Z</dcterms:modified>
</cp:coreProperties>
</file>